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2E" w:rsidRDefault="008B3272" w:rsidP="00D81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B3272" w:rsidRDefault="008B3272" w:rsidP="00D81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8B3272" w:rsidRDefault="008B3272" w:rsidP="00D81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8B3272" w:rsidRDefault="008B3272" w:rsidP="00D81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Саха (Якутия) </w:t>
      </w:r>
    </w:p>
    <w:p w:rsidR="008B3272" w:rsidRDefault="008B3272" w:rsidP="00D81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 октября 2015 г</w:t>
      </w:r>
      <w:r w:rsidR="009111C2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№28-</w:t>
      </w:r>
      <w:r w:rsidR="0094280F">
        <w:rPr>
          <w:rFonts w:ascii="Times New Roman" w:hAnsi="Times New Roman"/>
          <w:sz w:val="24"/>
          <w:szCs w:val="24"/>
        </w:rPr>
        <w:t>5</w:t>
      </w:r>
    </w:p>
    <w:p w:rsidR="008B3272" w:rsidRDefault="008B3272" w:rsidP="00D81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B3272" w:rsidRDefault="008B3272" w:rsidP="00D81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B3272" w:rsidRDefault="008B3272" w:rsidP="00D8149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A216E" w:rsidRDefault="00DA216E" w:rsidP="00D814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272" w:rsidRPr="00D8149E" w:rsidRDefault="008B3272" w:rsidP="00D814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 w:cs="Times New Roman"/>
          <w:b/>
          <w:sz w:val="28"/>
          <w:szCs w:val="28"/>
        </w:rPr>
        <w:t>Информация о проведении</w:t>
      </w:r>
    </w:p>
    <w:p w:rsidR="008B3272" w:rsidRPr="00D8149E" w:rsidRDefault="008B3272" w:rsidP="00D8149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149E">
        <w:rPr>
          <w:rFonts w:ascii="Times New Roman" w:hAnsi="Times New Roman"/>
          <w:b/>
          <w:sz w:val="28"/>
          <w:szCs w:val="28"/>
        </w:rPr>
        <w:t>Международной конференции МОТ</w:t>
      </w:r>
      <w:r w:rsidR="001F3348">
        <w:rPr>
          <w:rFonts w:ascii="Times New Roman" w:hAnsi="Times New Roman"/>
          <w:b/>
          <w:sz w:val="28"/>
          <w:szCs w:val="28"/>
        </w:rPr>
        <w:t xml:space="preserve"> </w:t>
      </w:r>
      <w:r w:rsidRPr="00D8149E">
        <w:rPr>
          <w:rFonts w:ascii="Times New Roman" w:hAnsi="Times New Roman"/>
          <w:b/>
          <w:sz w:val="28"/>
          <w:szCs w:val="28"/>
        </w:rPr>
        <w:t>-</w:t>
      </w:r>
      <w:r w:rsidR="001F3348">
        <w:rPr>
          <w:rFonts w:ascii="Times New Roman" w:hAnsi="Times New Roman"/>
          <w:b/>
          <w:sz w:val="28"/>
          <w:szCs w:val="28"/>
        </w:rPr>
        <w:t xml:space="preserve"> </w:t>
      </w:r>
      <w:r w:rsidRPr="00D8149E">
        <w:rPr>
          <w:rFonts w:ascii="Times New Roman" w:hAnsi="Times New Roman"/>
          <w:b/>
          <w:sz w:val="28"/>
          <w:szCs w:val="28"/>
        </w:rPr>
        <w:t>ФНПР в Дальневосточном федеральном округе «Продвижение и реализация стандартов достойного труда на уровне федеральных округов Российской Федерации»</w:t>
      </w:r>
    </w:p>
    <w:p w:rsidR="008B3272" w:rsidRPr="00D8149E" w:rsidRDefault="008B3272" w:rsidP="00D814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49E" w:rsidRDefault="008B3272" w:rsidP="005810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348">
        <w:rPr>
          <w:rFonts w:ascii="Times New Roman" w:hAnsi="Times New Roman" w:cs="Times New Roman"/>
          <w:sz w:val="28"/>
          <w:szCs w:val="28"/>
        </w:rPr>
        <w:t xml:space="preserve">22-24 сентября </w:t>
      </w:r>
      <w:r w:rsidR="00D8149E" w:rsidRPr="001F3348">
        <w:rPr>
          <w:rFonts w:ascii="Times New Roman" w:hAnsi="Times New Roman" w:cs="Times New Roman"/>
          <w:sz w:val="28"/>
          <w:szCs w:val="28"/>
        </w:rPr>
        <w:t>2015 г.</w:t>
      </w:r>
      <w:r w:rsidR="00D8149E" w:rsidRPr="005810D3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D8149E" w:rsidRPr="005810D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D8149E" w:rsidRPr="005810D3">
        <w:rPr>
          <w:rFonts w:ascii="Times New Roman" w:hAnsi="Times New Roman" w:cs="Times New Roman"/>
          <w:sz w:val="28"/>
          <w:szCs w:val="28"/>
        </w:rPr>
        <w:t xml:space="preserve">кутске состоялась Международная конференция МОТ-ФНПР в Дальневосточном федеральном округе </w:t>
      </w:r>
      <w:r w:rsidR="00D8149E" w:rsidRPr="005810D3">
        <w:rPr>
          <w:rStyle w:val="FontStyle14"/>
          <w:sz w:val="28"/>
          <w:szCs w:val="28"/>
        </w:rPr>
        <w:t>«</w:t>
      </w:r>
      <w:r w:rsidR="00D8149E" w:rsidRPr="005810D3">
        <w:rPr>
          <w:rFonts w:ascii="Times New Roman" w:hAnsi="Times New Roman" w:cs="Times New Roman"/>
          <w:sz w:val="28"/>
          <w:szCs w:val="28"/>
        </w:rPr>
        <w:t>Продвижение и реализация стандартов достойного труда на уровне федеральных округов Российской Федерации</w:t>
      </w:r>
      <w:r w:rsidR="00D8149E" w:rsidRPr="005810D3">
        <w:rPr>
          <w:rStyle w:val="FontStyle14"/>
          <w:sz w:val="28"/>
          <w:szCs w:val="28"/>
        </w:rPr>
        <w:t>»</w:t>
      </w:r>
      <w:r w:rsidR="00D8149E" w:rsidRPr="005810D3">
        <w:rPr>
          <w:rFonts w:ascii="Times New Roman" w:hAnsi="Times New Roman" w:cs="Times New Roman"/>
          <w:sz w:val="28"/>
          <w:szCs w:val="28"/>
        </w:rPr>
        <w:t>.</w:t>
      </w:r>
    </w:p>
    <w:p w:rsidR="00AE2A9A" w:rsidRDefault="00AB7445" w:rsidP="005810D3">
      <w:pPr>
        <w:spacing w:after="0" w:line="240" w:lineRule="auto"/>
        <w:ind w:firstLine="567"/>
        <w:contextualSpacing/>
        <w:jc w:val="both"/>
        <w:rPr>
          <w:rStyle w:val="FontStyle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подготовки конференции проведена организованная работа с секретариатом главного специалиста по деятельности трудящихся Бюро Международной Организации Труда по странам Восточной Европы и Центральной Азии в России и Федерацией Независимых профсоюзов России, Ассоциацией территориальных объединений организаций профсоюзов Дальневосточного федерального округа и секретарем ФНПР, представителем ФНПР в ДФО А.В.Беляевым. </w:t>
      </w:r>
      <w:r w:rsidR="00722AC5">
        <w:rPr>
          <w:rStyle w:val="FontStyle14"/>
          <w:sz w:val="28"/>
          <w:szCs w:val="28"/>
        </w:rPr>
        <w:t>В результате была сформирована программа конференции, включающая семинар по правозащитной работе</w:t>
      </w:r>
      <w:r w:rsidR="001F3348">
        <w:rPr>
          <w:rStyle w:val="FontStyle14"/>
          <w:sz w:val="28"/>
          <w:szCs w:val="28"/>
        </w:rPr>
        <w:t xml:space="preserve"> и круглый стол по вопросам занятости молодежи.</w:t>
      </w:r>
    </w:p>
    <w:p w:rsidR="00EF395A" w:rsidRDefault="00EF395A" w:rsidP="005810D3">
      <w:pPr>
        <w:spacing w:after="0" w:line="240" w:lineRule="auto"/>
        <w:ind w:firstLine="567"/>
        <w:contextualSpacing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В целях подготовки и проведения в г</w:t>
      </w:r>
      <w:proofErr w:type="gramStart"/>
      <w:r>
        <w:rPr>
          <w:rStyle w:val="FontStyle14"/>
          <w:sz w:val="28"/>
          <w:szCs w:val="28"/>
        </w:rPr>
        <w:t>.Я</w:t>
      </w:r>
      <w:proofErr w:type="gramEnd"/>
      <w:r>
        <w:rPr>
          <w:rStyle w:val="FontStyle14"/>
          <w:sz w:val="28"/>
          <w:szCs w:val="28"/>
        </w:rPr>
        <w:t>кутске Международной конференции было издано распоряжение Правительства Республики Саха (Якутия) от 10 сентября 2015 года за №995-р «Об утверждении состава рабочей группы по подготовке и проведению Международной конференции МОТ – ФНПР «Продвижение международных трудовых норм и их реализация в Российской Федерации». Рабочую группу возглавил заместитель Председателя Правительства Р</w:t>
      </w:r>
      <w:proofErr w:type="gramStart"/>
      <w:r>
        <w:rPr>
          <w:rStyle w:val="FontStyle14"/>
          <w:sz w:val="28"/>
          <w:szCs w:val="28"/>
        </w:rPr>
        <w:t>С(</w:t>
      </w:r>
      <w:proofErr w:type="gramEnd"/>
      <w:r>
        <w:rPr>
          <w:rStyle w:val="FontStyle14"/>
          <w:sz w:val="28"/>
          <w:szCs w:val="28"/>
        </w:rPr>
        <w:t>Я) А.П.Дьячковский.</w:t>
      </w:r>
      <w:r w:rsidR="00676A16">
        <w:rPr>
          <w:rStyle w:val="FontStyle14"/>
          <w:sz w:val="28"/>
          <w:szCs w:val="28"/>
        </w:rPr>
        <w:t xml:space="preserve"> Был утвержден план подготовки и проведения конференции. Рабочей группой были утверждены и обеспечены места проведения мероприятий конференции.</w:t>
      </w:r>
    </w:p>
    <w:p w:rsidR="008A0B82" w:rsidRDefault="008A0B82" w:rsidP="004A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A56">
        <w:rPr>
          <w:rFonts w:ascii="Times New Roman" w:hAnsi="Times New Roman" w:cs="Times New Roman"/>
          <w:sz w:val="28"/>
          <w:szCs w:val="28"/>
        </w:rPr>
        <w:t xml:space="preserve">Международная конференция начала свою трехдневную работу 22 </w:t>
      </w:r>
      <w:r w:rsidR="00D65F3E" w:rsidRPr="004A2A56">
        <w:rPr>
          <w:rFonts w:ascii="Times New Roman" w:hAnsi="Times New Roman" w:cs="Times New Roman"/>
          <w:sz w:val="28"/>
          <w:szCs w:val="28"/>
        </w:rPr>
        <w:t>сентября</w:t>
      </w:r>
      <w:r w:rsidRPr="004A2A56">
        <w:rPr>
          <w:rFonts w:ascii="Times New Roman" w:hAnsi="Times New Roman" w:cs="Times New Roman"/>
          <w:sz w:val="28"/>
          <w:szCs w:val="28"/>
        </w:rPr>
        <w:t xml:space="preserve"> </w:t>
      </w:r>
      <w:r w:rsidR="004A2A56" w:rsidRPr="004A2A56">
        <w:rPr>
          <w:rFonts w:ascii="Times New Roman" w:hAnsi="Times New Roman" w:cs="Times New Roman"/>
          <w:sz w:val="28"/>
          <w:szCs w:val="28"/>
        </w:rPr>
        <w:t>т</w:t>
      </w:r>
      <w:r w:rsidR="00D65F3E">
        <w:rPr>
          <w:rFonts w:ascii="Times New Roman" w:hAnsi="Times New Roman" w:cs="Times New Roman"/>
          <w:sz w:val="28"/>
          <w:szCs w:val="28"/>
        </w:rPr>
        <w:t>.</w:t>
      </w:r>
      <w:r w:rsidR="004A2A56" w:rsidRPr="004A2A56">
        <w:rPr>
          <w:rFonts w:ascii="Times New Roman" w:hAnsi="Times New Roman" w:cs="Times New Roman"/>
          <w:sz w:val="28"/>
          <w:szCs w:val="28"/>
        </w:rPr>
        <w:t xml:space="preserve">г. </w:t>
      </w:r>
      <w:r w:rsidRPr="004A2A56">
        <w:rPr>
          <w:rFonts w:ascii="Times New Roman" w:hAnsi="Times New Roman" w:cs="Times New Roman"/>
          <w:sz w:val="28"/>
          <w:szCs w:val="28"/>
        </w:rPr>
        <w:t>с проведения семинара по правозащитной работе для профсоюзных работников Дальневосточного федерального округа и проф</w:t>
      </w:r>
      <w:r w:rsidR="004A2A56" w:rsidRPr="004A2A56">
        <w:rPr>
          <w:rFonts w:ascii="Times New Roman" w:hAnsi="Times New Roman" w:cs="Times New Roman"/>
          <w:sz w:val="28"/>
          <w:szCs w:val="28"/>
        </w:rPr>
        <w:t xml:space="preserve">союзного </w:t>
      </w:r>
      <w:r w:rsidRPr="004A2A56">
        <w:rPr>
          <w:rFonts w:ascii="Times New Roman" w:hAnsi="Times New Roman" w:cs="Times New Roman"/>
          <w:sz w:val="28"/>
          <w:szCs w:val="28"/>
        </w:rPr>
        <w:t xml:space="preserve">актива </w:t>
      </w:r>
      <w:r w:rsidR="004A2A56" w:rsidRPr="004A2A56">
        <w:rPr>
          <w:rFonts w:ascii="Times New Roman" w:hAnsi="Times New Roman" w:cs="Times New Roman"/>
          <w:sz w:val="28"/>
          <w:szCs w:val="28"/>
        </w:rPr>
        <w:t>Р</w:t>
      </w:r>
      <w:r w:rsidRPr="004A2A56">
        <w:rPr>
          <w:rFonts w:ascii="Times New Roman" w:hAnsi="Times New Roman" w:cs="Times New Roman"/>
          <w:sz w:val="28"/>
          <w:szCs w:val="28"/>
        </w:rPr>
        <w:t>еспублики</w:t>
      </w:r>
      <w:r w:rsidR="004A2A56" w:rsidRPr="004A2A56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 w:rsidRPr="004A2A56">
        <w:rPr>
          <w:rFonts w:ascii="Times New Roman" w:hAnsi="Times New Roman" w:cs="Times New Roman"/>
          <w:sz w:val="28"/>
          <w:szCs w:val="28"/>
        </w:rPr>
        <w:t>.</w:t>
      </w:r>
      <w:r w:rsidR="004A2A56" w:rsidRPr="004A2A56">
        <w:rPr>
          <w:rFonts w:ascii="Times New Roman" w:hAnsi="Times New Roman" w:cs="Times New Roman"/>
          <w:sz w:val="28"/>
          <w:szCs w:val="28"/>
        </w:rPr>
        <w:t xml:space="preserve"> </w:t>
      </w:r>
      <w:r w:rsidR="00A05B29">
        <w:rPr>
          <w:rFonts w:ascii="Times New Roman" w:hAnsi="Times New Roman" w:cs="Times New Roman"/>
          <w:sz w:val="28"/>
          <w:szCs w:val="28"/>
        </w:rPr>
        <w:t xml:space="preserve">Вступительным словом семинар открыла </w:t>
      </w:r>
      <w:r w:rsidRPr="004A2A56">
        <w:rPr>
          <w:rFonts w:ascii="Times New Roman" w:hAnsi="Times New Roman" w:cs="Times New Roman"/>
          <w:sz w:val="28"/>
          <w:szCs w:val="28"/>
        </w:rPr>
        <w:t>заместитель председателя Федерации профсоюзов республики В</w:t>
      </w:r>
      <w:r w:rsidR="00A05B29">
        <w:rPr>
          <w:rFonts w:ascii="Times New Roman" w:hAnsi="Times New Roman" w:cs="Times New Roman"/>
          <w:sz w:val="28"/>
          <w:szCs w:val="28"/>
        </w:rPr>
        <w:t>.</w:t>
      </w:r>
      <w:r w:rsidR="00D65F3E">
        <w:rPr>
          <w:rFonts w:ascii="Times New Roman" w:hAnsi="Times New Roman" w:cs="Times New Roman"/>
          <w:sz w:val="28"/>
          <w:szCs w:val="28"/>
        </w:rPr>
        <w:t>И.</w:t>
      </w:r>
      <w:r w:rsidRPr="004A2A56">
        <w:rPr>
          <w:rFonts w:ascii="Times New Roman" w:hAnsi="Times New Roman" w:cs="Times New Roman"/>
          <w:sz w:val="28"/>
          <w:szCs w:val="28"/>
        </w:rPr>
        <w:t>Кириллина</w:t>
      </w:r>
      <w:r w:rsidR="00A05B29">
        <w:rPr>
          <w:rFonts w:ascii="Times New Roman" w:hAnsi="Times New Roman" w:cs="Times New Roman"/>
          <w:sz w:val="28"/>
          <w:szCs w:val="28"/>
        </w:rPr>
        <w:t>, которая</w:t>
      </w:r>
      <w:r w:rsidRPr="004A2A56">
        <w:rPr>
          <w:rFonts w:ascii="Times New Roman" w:hAnsi="Times New Roman" w:cs="Times New Roman"/>
          <w:sz w:val="28"/>
          <w:szCs w:val="28"/>
        </w:rPr>
        <w:t xml:space="preserve"> отметила важнейшую роль одной из старейших и наиболее авторитетных структур — МОТ в последовательном отстаивании интересов трудящихся, их прав на достойные безопасные условия труда, гарантирующие реальную социальную защиту. </w:t>
      </w:r>
      <w:r w:rsidRPr="004A2A5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Подтверждением этих заслуг стала Нобелевская премия мира, присужденная МОТ в 1969 г. </w:t>
      </w:r>
    </w:p>
    <w:p w:rsidR="00A05B29" w:rsidRPr="004A2A56" w:rsidRDefault="00A05B29" w:rsidP="004A2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Ведущими семинара были Н.Г.Гладков, секретарь ФНПР, проректор по правовой работе и заведующий кафедрой трудового права Академии труда и социальных отношений, заслуженный юрист РФ,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Гловацкас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главный специалист по деятельности трудящихся </w:t>
      </w:r>
      <w:r w:rsidR="00EF395A">
        <w:rPr>
          <w:rFonts w:ascii="Times New Roman" w:hAnsi="Times New Roman" w:cs="Times New Roman"/>
          <w:sz w:val="28"/>
          <w:szCs w:val="28"/>
        </w:rPr>
        <w:t xml:space="preserve">Бюро </w:t>
      </w:r>
      <w:r>
        <w:rPr>
          <w:rFonts w:ascii="Times New Roman" w:hAnsi="Times New Roman" w:cs="Times New Roman"/>
          <w:sz w:val="28"/>
          <w:szCs w:val="28"/>
        </w:rPr>
        <w:t>МОТ</w:t>
      </w:r>
      <w:r w:rsidR="00EF395A">
        <w:rPr>
          <w:rFonts w:ascii="Times New Roman" w:hAnsi="Times New Roman" w:cs="Times New Roman"/>
          <w:sz w:val="28"/>
          <w:szCs w:val="28"/>
        </w:rPr>
        <w:t xml:space="preserve"> для стран Восточной Европы и Центральной Азии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0B82" w:rsidRPr="00A05B29" w:rsidRDefault="00A05B29" w:rsidP="00D6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B29">
        <w:rPr>
          <w:rFonts w:ascii="Times New Roman" w:hAnsi="Times New Roman" w:cs="Times New Roman"/>
          <w:sz w:val="28"/>
          <w:szCs w:val="28"/>
        </w:rPr>
        <w:t xml:space="preserve">Н.Г.Гладков назвал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высшей степени актуальным и значимым</w:t>
      </w:r>
      <w:r w:rsidR="00EF395A" w:rsidRPr="00EF395A">
        <w:rPr>
          <w:rFonts w:ascii="Times New Roman" w:hAnsi="Times New Roman" w:cs="Times New Roman"/>
          <w:sz w:val="28"/>
          <w:szCs w:val="28"/>
        </w:rPr>
        <w:t xml:space="preserve"> </w:t>
      </w:r>
      <w:r w:rsidR="00EF395A" w:rsidRPr="00A05B29">
        <w:rPr>
          <w:rFonts w:ascii="Times New Roman" w:hAnsi="Times New Roman" w:cs="Times New Roman"/>
          <w:sz w:val="28"/>
          <w:szCs w:val="28"/>
        </w:rPr>
        <w:t>событием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для Дальневосточного округа проводимую международную конференцию.</w:t>
      </w:r>
      <w:r w:rsidRPr="00A05B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Особо отметил значение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правозащитн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именно не юристов, не правовых инспекторов, а членских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территориальных объединений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ФНПР.</w:t>
      </w:r>
    </w:p>
    <w:p w:rsidR="00D4050D" w:rsidRDefault="008A0B82" w:rsidP="00D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05B29">
        <w:rPr>
          <w:rFonts w:ascii="Times New Roman" w:hAnsi="Times New Roman" w:cs="Times New Roman"/>
          <w:sz w:val="28"/>
          <w:szCs w:val="28"/>
        </w:rPr>
        <w:t>Сергеюс</w:t>
      </w:r>
      <w:proofErr w:type="spellEnd"/>
      <w:r w:rsidRPr="00A05B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B29">
        <w:rPr>
          <w:rFonts w:ascii="Times New Roman" w:hAnsi="Times New Roman" w:cs="Times New Roman"/>
          <w:sz w:val="28"/>
          <w:szCs w:val="28"/>
        </w:rPr>
        <w:t>Гловацкас</w:t>
      </w:r>
      <w:proofErr w:type="spellEnd"/>
      <w:r w:rsidRPr="00A05B29">
        <w:rPr>
          <w:rFonts w:ascii="Times New Roman" w:hAnsi="Times New Roman" w:cs="Times New Roman"/>
          <w:sz w:val="28"/>
          <w:szCs w:val="28"/>
        </w:rPr>
        <w:t xml:space="preserve"> отметил, что все мероприятия по подготовке, продвижению стандартов достойного труда, предпринятые профсоюзами России, уже вошли в исторический обзор, посвященный предстоящему 100-летию МОТ. </w:t>
      </w:r>
      <w:proofErr w:type="gramEnd"/>
    </w:p>
    <w:p w:rsidR="00D4050D" w:rsidRDefault="00D4050D" w:rsidP="00D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8A0B82" w:rsidRPr="00A05B29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правозащитной работы </w:t>
      </w:r>
      <w:r>
        <w:rPr>
          <w:rFonts w:ascii="Times New Roman" w:hAnsi="Times New Roman" w:cs="Times New Roman"/>
          <w:sz w:val="28"/>
          <w:szCs w:val="28"/>
        </w:rPr>
        <w:t>выступила В.</w:t>
      </w:r>
      <w:r w:rsidR="00EF395A">
        <w:rPr>
          <w:rFonts w:ascii="Times New Roman" w:hAnsi="Times New Roman" w:cs="Times New Roman"/>
          <w:sz w:val="28"/>
          <w:szCs w:val="28"/>
        </w:rPr>
        <w:t>В.</w:t>
      </w:r>
      <w:r w:rsidR="008A0B82" w:rsidRPr="00A05B29">
        <w:rPr>
          <w:rFonts w:ascii="Times New Roman" w:hAnsi="Times New Roman" w:cs="Times New Roman"/>
          <w:sz w:val="28"/>
          <w:szCs w:val="28"/>
        </w:rPr>
        <w:t>Дорошевич, председатель обкомов профсоюза работников связи, автомобильного транспорта и дорожного хозяйства Магаданской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8A0B82" w:rsidRPr="00A05B29">
        <w:rPr>
          <w:rFonts w:ascii="Times New Roman" w:hAnsi="Times New Roman" w:cs="Times New Roman"/>
          <w:sz w:val="28"/>
          <w:szCs w:val="28"/>
        </w:rPr>
        <w:t>уководитель правовой инспекции труда аппарата Федерации профсоюзов Р</w:t>
      </w:r>
      <w:proofErr w:type="gramStart"/>
      <w:r w:rsidR="008A0B82" w:rsidRPr="00A05B29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8A0B82" w:rsidRPr="00A05B29">
        <w:rPr>
          <w:rFonts w:ascii="Times New Roman" w:hAnsi="Times New Roman" w:cs="Times New Roman"/>
          <w:sz w:val="28"/>
          <w:szCs w:val="28"/>
        </w:rPr>
        <w:t xml:space="preserve">Я) </w:t>
      </w:r>
      <w:proofErr w:type="spellStart"/>
      <w:r w:rsidR="008A0B82" w:rsidRPr="00A05B29">
        <w:rPr>
          <w:rFonts w:ascii="Times New Roman" w:hAnsi="Times New Roman" w:cs="Times New Roman"/>
          <w:sz w:val="28"/>
          <w:szCs w:val="28"/>
        </w:rPr>
        <w:t>Н</w:t>
      </w:r>
      <w:r w:rsidR="00D65F3E">
        <w:rPr>
          <w:rFonts w:ascii="Times New Roman" w:hAnsi="Times New Roman" w:cs="Times New Roman"/>
          <w:sz w:val="28"/>
          <w:szCs w:val="28"/>
        </w:rPr>
        <w:t>.И.</w:t>
      </w:r>
      <w:r w:rsidR="008A0B82" w:rsidRPr="00A05B29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представила информацию о законодательной деятельности Федерации профсоюзов РС(Я)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05B29">
        <w:rPr>
          <w:rFonts w:ascii="Times New Roman" w:hAnsi="Times New Roman" w:cs="Times New Roman"/>
          <w:sz w:val="28"/>
          <w:szCs w:val="28"/>
        </w:rPr>
        <w:t>екан юр</w:t>
      </w:r>
      <w:r>
        <w:rPr>
          <w:rFonts w:ascii="Times New Roman" w:hAnsi="Times New Roman" w:cs="Times New Roman"/>
          <w:sz w:val="28"/>
          <w:szCs w:val="28"/>
        </w:rPr>
        <w:t xml:space="preserve">идического </w:t>
      </w:r>
      <w:r w:rsidRPr="00A05B29">
        <w:rPr>
          <w:rFonts w:ascii="Times New Roman" w:hAnsi="Times New Roman" w:cs="Times New Roman"/>
          <w:sz w:val="28"/>
          <w:szCs w:val="28"/>
        </w:rPr>
        <w:t>фак</w:t>
      </w:r>
      <w:r>
        <w:rPr>
          <w:rFonts w:ascii="Times New Roman" w:hAnsi="Times New Roman" w:cs="Times New Roman"/>
          <w:sz w:val="28"/>
          <w:szCs w:val="28"/>
        </w:rPr>
        <w:t>ультет</w:t>
      </w:r>
      <w:r w:rsidRPr="00A05B29">
        <w:rPr>
          <w:rFonts w:ascii="Times New Roman" w:hAnsi="Times New Roman" w:cs="Times New Roman"/>
          <w:sz w:val="28"/>
          <w:szCs w:val="28"/>
        </w:rPr>
        <w:t>а Якутского экономико-правового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B29">
        <w:rPr>
          <w:rFonts w:ascii="Times New Roman" w:hAnsi="Times New Roman" w:cs="Times New Roman"/>
          <w:sz w:val="28"/>
          <w:szCs w:val="28"/>
        </w:rPr>
        <w:t>института 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5F3E">
        <w:rPr>
          <w:rFonts w:ascii="Times New Roman" w:hAnsi="Times New Roman" w:cs="Times New Roman"/>
          <w:sz w:val="28"/>
          <w:szCs w:val="28"/>
        </w:rPr>
        <w:t>А.</w:t>
      </w:r>
      <w:r w:rsidRPr="00A05B29">
        <w:rPr>
          <w:rFonts w:ascii="Times New Roman" w:hAnsi="Times New Roman" w:cs="Times New Roman"/>
          <w:sz w:val="28"/>
          <w:szCs w:val="28"/>
        </w:rPr>
        <w:t>Васильев</w:t>
      </w:r>
      <w:r>
        <w:rPr>
          <w:rFonts w:ascii="Times New Roman" w:hAnsi="Times New Roman" w:cs="Times New Roman"/>
          <w:sz w:val="28"/>
          <w:szCs w:val="28"/>
        </w:rPr>
        <w:t xml:space="preserve"> остановился на п</w:t>
      </w:r>
      <w:r w:rsidR="008A0B82" w:rsidRPr="00A05B29">
        <w:rPr>
          <w:rFonts w:ascii="Times New Roman" w:hAnsi="Times New Roman" w:cs="Times New Roman"/>
          <w:sz w:val="28"/>
          <w:szCs w:val="28"/>
        </w:rPr>
        <w:t>роблема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правового регулирования трудового договора. </w:t>
      </w:r>
    </w:p>
    <w:p w:rsidR="008A0B82" w:rsidRPr="00A05B29" w:rsidRDefault="00D4050D" w:rsidP="00D65F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семинара отметили, что Федерацией </w:t>
      </w:r>
      <w:r w:rsidR="008A0B82" w:rsidRPr="00A05B29">
        <w:rPr>
          <w:rFonts w:ascii="Times New Roman" w:hAnsi="Times New Roman" w:cs="Times New Roman"/>
          <w:sz w:val="28"/>
          <w:szCs w:val="28"/>
        </w:rPr>
        <w:t>Независимых Профсоюзов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B82" w:rsidRPr="00A05B29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системн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B82" w:rsidRPr="00A05B29">
        <w:rPr>
          <w:rFonts w:ascii="Times New Roman" w:hAnsi="Times New Roman" w:cs="Times New Roman"/>
          <w:sz w:val="28"/>
          <w:szCs w:val="28"/>
        </w:rPr>
        <w:t xml:space="preserve"> по совершенствованию законодательства. </w:t>
      </w:r>
    </w:p>
    <w:p w:rsidR="00D4205B" w:rsidRDefault="00D4050D" w:rsidP="00D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сентября т.г. </w:t>
      </w:r>
      <w:r w:rsidR="00D4205B" w:rsidRPr="00D4050D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 xml:space="preserve">пленарное заседание </w:t>
      </w:r>
      <w:r w:rsidR="00D4205B" w:rsidRPr="00D4050D">
        <w:rPr>
          <w:rFonts w:ascii="Times New Roman" w:hAnsi="Times New Roman" w:cs="Times New Roman"/>
          <w:sz w:val="28"/>
          <w:szCs w:val="28"/>
        </w:rPr>
        <w:t xml:space="preserve">Международной конференции </w:t>
      </w:r>
      <w:r w:rsidR="005C4000">
        <w:rPr>
          <w:rFonts w:ascii="Times New Roman" w:hAnsi="Times New Roman" w:cs="Times New Roman"/>
          <w:sz w:val="28"/>
          <w:szCs w:val="28"/>
        </w:rPr>
        <w:t xml:space="preserve">МОТ – ФНПР в Дальневосточном федеральном округе </w:t>
      </w:r>
      <w:r w:rsidR="00D4205B" w:rsidRPr="00D4050D">
        <w:rPr>
          <w:rFonts w:ascii="Times New Roman" w:hAnsi="Times New Roman" w:cs="Times New Roman"/>
          <w:sz w:val="28"/>
          <w:szCs w:val="28"/>
        </w:rPr>
        <w:t>«Продвижение и реализация стандартов достойного труда на уровне федеральных округов Российской Федерации».</w:t>
      </w:r>
    </w:p>
    <w:p w:rsidR="005C4000" w:rsidRPr="00D4050D" w:rsidRDefault="005C4000" w:rsidP="005C4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Конференцию</w:t>
      </w:r>
      <w:r w:rsidRPr="00D40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имени руководства республики </w:t>
      </w:r>
      <w:r w:rsidRPr="00D4050D">
        <w:rPr>
          <w:rFonts w:ascii="Times New Roman" w:hAnsi="Times New Roman" w:cs="Times New Roman"/>
          <w:sz w:val="28"/>
          <w:szCs w:val="28"/>
        </w:rPr>
        <w:t xml:space="preserve">приветствовал заместитель </w:t>
      </w:r>
      <w:r w:rsidR="00C1771E">
        <w:rPr>
          <w:rFonts w:ascii="Times New Roman" w:hAnsi="Times New Roman" w:cs="Times New Roman"/>
          <w:sz w:val="28"/>
          <w:szCs w:val="28"/>
        </w:rPr>
        <w:t>П</w:t>
      </w:r>
      <w:r w:rsidRPr="00D4050D">
        <w:rPr>
          <w:rFonts w:ascii="Times New Roman" w:hAnsi="Times New Roman" w:cs="Times New Roman"/>
          <w:sz w:val="28"/>
          <w:szCs w:val="28"/>
        </w:rPr>
        <w:t xml:space="preserve">редседателя Правительства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4050D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Саха (Якутия) А.</w:t>
      </w:r>
      <w:r w:rsidR="00D65F3E">
        <w:rPr>
          <w:rFonts w:ascii="Times New Roman" w:hAnsi="Times New Roman" w:cs="Times New Roman"/>
          <w:sz w:val="28"/>
          <w:szCs w:val="28"/>
        </w:rPr>
        <w:t>Ю.</w:t>
      </w:r>
      <w:r>
        <w:rPr>
          <w:rFonts w:ascii="Times New Roman" w:hAnsi="Times New Roman" w:cs="Times New Roman"/>
          <w:sz w:val="28"/>
          <w:szCs w:val="28"/>
        </w:rPr>
        <w:t>Соловьев</w:t>
      </w:r>
      <w:r w:rsidRPr="00D405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r w:rsidRPr="00D4050D">
        <w:rPr>
          <w:rFonts w:ascii="Times New Roman" w:hAnsi="Times New Roman" w:cs="Times New Roman"/>
          <w:sz w:val="28"/>
          <w:szCs w:val="28"/>
        </w:rPr>
        <w:t xml:space="preserve"> отметил, что только грамотно выстроенная система взаимоотношений между работниками, работодателями, органами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D4050D">
        <w:rPr>
          <w:rFonts w:ascii="Times New Roman" w:hAnsi="Times New Roman" w:cs="Times New Roman"/>
          <w:sz w:val="28"/>
          <w:szCs w:val="28"/>
        </w:rPr>
        <w:t>власти и местного самоуправления содействует развитию социально-трудовых отношений</w:t>
      </w:r>
      <w:r w:rsidR="00C1771E">
        <w:rPr>
          <w:rFonts w:ascii="Times New Roman" w:hAnsi="Times New Roman" w:cs="Times New Roman"/>
          <w:sz w:val="28"/>
          <w:szCs w:val="28"/>
        </w:rPr>
        <w:t xml:space="preserve"> и подчеркнул, что </w:t>
      </w:r>
      <w:r w:rsidRPr="00D4050D">
        <w:rPr>
          <w:rFonts w:ascii="Times New Roman" w:hAnsi="Times New Roman" w:cs="Times New Roman"/>
          <w:sz w:val="28"/>
          <w:szCs w:val="28"/>
        </w:rPr>
        <w:t xml:space="preserve">Правительство республики полностью поддерживает основные программные положения и практические подходы Международной организации труда в сфере повышения качества жизни, определяющие достойный труд как важную цель для действий на национальном уровне. </w:t>
      </w:r>
      <w:proofErr w:type="gramEnd"/>
    </w:p>
    <w:p w:rsidR="005C4000" w:rsidRPr="00D4050D" w:rsidRDefault="0057635B" w:rsidP="00D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Государственного Собрания (Ил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Республики Саха (Якутия) конференцию приветствовал первый заместитель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</w:t>
      </w:r>
      <w:r w:rsidR="00D65F3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Добрянцев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Приветствие </w:t>
      </w:r>
      <w:r w:rsidRPr="00D4050D">
        <w:rPr>
          <w:rFonts w:ascii="Times New Roman" w:hAnsi="Times New Roman" w:cs="Times New Roman"/>
          <w:sz w:val="28"/>
          <w:szCs w:val="28"/>
        </w:rPr>
        <w:t xml:space="preserve">Министерства по развитию Дальнего Востока </w:t>
      </w:r>
      <w:r>
        <w:rPr>
          <w:rFonts w:ascii="Times New Roman" w:hAnsi="Times New Roman" w:cs="Times New Roman"/>
          <w:sz w:val="28"/>
          <w:szCs w:val="28"/>
        </w:rPr>
        <w:t xml:space="preserve">представил </w:t>
      </w:r>
      <w:r w:rsidRPr="00D4050D">
        <w:rPr>
          <w:rFonts w:ascii="Times New Roman" w:hAnsi="Times New Roman" w:cs="Times New Roman"/>
          <w:sz w:val="28"/>
          <w:szCs w:val="28"/>
        </w:rPr>
        <w:t xml:space="preserve">начальник отдела Департамента развития человеческого </w:t>
      </w:r>
      <w:r w:rsidRPr="00D4050D">
        <w:rPr>
          <w:rFonts w:ascii="Times New Roman" w:hAnsi="Times New Roman" w:cs="Times New Roman"/>
          <w:sz w:val="28"/>
          <w:szCs w:val="28"/>
        </w:rPr>
        <w:lastRenderedPageBreak/>
        <w:t>капитала, территориального и социально-экономического развития регионов Дальнего Востока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77D0">
        <w:rPr>
          <w:rFonts w:ascii="Times New Roman" w:hAnsi="Times New Roman" w:cs="Times New Roman"/>
          <w:sz w:val="28"/>
          <w:szCs w:val="28"/>
        </w:rPr>
        <w:t>П.</w:t>
      </w:r>
      <w:r w:rsidRPr="00D4050D">
        <w:rPr>
          <w:rFonts w:ascii="Times New Roman" w:hAnsi="Times New Roman" w:cs="Times New Roman"/>
          <w:sz w:val="28"/>
          <w:szCs w:val="28"/>
        </w:rPr>
        <w:t>Ефимов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05B" w:rsidRDefault="0057635B" w:rsidP="00D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0D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C1771E">
        <w:rPr>
          <w:rFonts w:ascii="Times New Roman" w:hAnsi="Times New Roman" w:cs="Times New Roman"/>
          <w:sz w:val="28"/>
          <w:szCs w:val="28"/>
        </w:rPr>
        <w:t xml:space="preserve">по деятельности трудящихся Бюро </w:t>
      </w:r>
      <w:r w:rsidRPr="00D4050D">
        <w:rPr>
          <w:rFonts w:ascii="Times New Roman" w:hAnsi="Times New Roman" w:cs="Times New Roman"/>
          <w:sz w:val="28"/>
          <w:szCs w:val="28"/>
        </w:rPr>
        <w:t xml:space="preserve">Международной организации труда </w:t>
      </w:r>
      <w:r w:rsidR="00C1771E">
        <w:rPr>
          <w:rFonts w:ascii="Times New Roman" w:hAnsi="Times New Roman" w:cs="Times New Roman"/>
          <w:sz w:val="28"/>
          <w:szCs w:val="28"/>
        </w:rPr>
        <w:t xml:space="preserve">для стран Восточной Европы и Центральной Азии </w:t>
      </w:r>
      <w:proofErr w:type="spellStart"/>
      <w:r w:rsidRPr="00D4050D">
        <w:rPr>
          <w:rFonts w:ascii="Times New Roman" w:hAnsi="Times New Roman" w:cs="Times New Roman"/>
          <w:sz w:val="28"/>
          <w:szCs w:val="28"/>
        </w:rPr>
        <w:t>Сергеюс</w:t>
      </w:r>
      <w:proofErr w:type="spellEnd"/>
      <w:r w:rsidRPr="00D40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50D">
        <w:rPr>
          <w:rFonts w:ascii="Times New Roman" w:hAnsi="Times New Roman" w:cs="Times New Roman"/>
          <w:sz w:val="28"/>
          <w:szCs w:val="28"/>
        </w:rPr>
        <w:t>Гловацкас</w:t>
      </w:r>
      <w:proofErr w:type="spellEnd"/>
      <w:r w:rsidRPr="00D40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выступил с докладом «Международные трудовые нормы и права профсоюзов как основа политики Достойного труда. Опыт сотрудничества Российской Федерации и Международной Организации». Он </w:t>
      </w:r>
      <w:r w:rsidR="00D4205B" w:rsidRPr="00D4050D">
        <w:rPr>
          <w:rFonts w:ascii="Times New Roman" w:hAnsi="Times New Roman" w:cs="Times New Roman"/>
          <w:sz w:val="28"/>
          <w:szCs w:val="28"/>
        </w:rPr>
        <w:t xml:space="preserve">назвал данную </w:t>
      </w:r>
      <w:r w:rsidR="00C177D0">
        <w:rPr>
          <w:rFonts w:ascii="Times New Roman" w:hAnsi="Times New Roman" w:cs="Times New Roman"/>
          <w:sz w:val="28"/>
          <w:szCs w:val="28"/>
        </w:rPr>
        <w:t>М</w:t>
      </w:r>
      <w:r w:rsidR="00D4205B" w:rsidRPr="00D4050D">
        <w:rPr>
          <w:rFonts w:ascii="Times New Roman" w:hAnsi="Times New Roman" w:cs="Times New Roman"/>
          <w:sz w:val="28"/>
          <w:szCs w:val="28"/>
        </w:rPr>
        <w:t>еждународную конференцию историческим событием: «Впервые МОТ проводит свою конференцию в таком отдаленном регионе. Я много раз слышал о Якутии, но увиденное здесь превзошло все мои ожидания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4205B" w:rsidRPr="00D4050D">
        <w:rPr>
          <w:rFonts w:ascii="Times New Roman" w:hAnsi="Times New Roman" w:cs="Times New Roman"/>
          <w:sz w:val="28"/>
          <w:szCs w:val="28"/>
        </w:rPr>
        <w:t>Здесь я увидел очень серьезный подход к вопросу создания достойных условий труд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205B" w:rsidRPr="00D4050D">
        <w:rPr>
          <w:rFonts w:ascii="Times New Roman" w:hAnsi="Times New Roman" w:cs="Times New Roman"/>
          <w:sz w:val="28"/>
          <w:szCs w:val="28"/>
        </w:rPr>
        <w:t xml:space="preserve"> как на уровне профсоюзных организаций, так и на уровне правительства республики. Из увиденного и услышанного за эти дни, могу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4205B" w:rsidRPr="00D4050D">
        <w:rPr>
          <w:rFonts w:ascii="Times New Roman" w:hAnsi="Times New Roman" w:cs="Times New Roman"/>
          <w:sz w:val="28"/>
          <w:szCs w:val="28"/>
        </w:rPr>
        <w:t xml:space="preserve">уверенностью сказать, что Якутия – республика состоявшегося социального партнерства и многим регионам нужно ехать сюда за опытом». </w:t>
      </w:r>
    </w:p>
    <w:p w:rsidR="0057635B" w:rsidRPr="00D4050D" w:rsidRDefault="0057635B" w:rsidP="00D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с докладами «Международные нормы в сфере труда и их реализация в законодательстве РФ» и «Международные нормы в сфере социальной защиты их применение в Российской Федерации» выступили </w:t>
      </w:r>
      <w:r w:rsidR="00C177D0">
        <w:rPr>
          <w:rFonts w:ascii="Times New Roman" w:hAnsi="Times New Roman" w:cs="Times New Roman"/>
          <w:sz w:val="28"/>
          <w:szCs w:val="28"/>
        </w:rPr>
        <w:t xml:space="preserve">секретарь ФНПР, проректор по правовой работе и заведующий кафедрой трудового права Академии труда и социальных отношений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D65F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Гладков и </w:t>
      </w:r>
      <w:r w:rsidR="00C177D0">
        <w:rPr>
          <w:rFonts w:ascii="Times New Roman" w:hAnsi="Times New Roman" w:cs="Times New Roman"/>
          <w:sz w:val="28"/>
          <w:szCs w:val="28"/>
        </w:rPr>
        <w:t>главный специалист по социальной защите Бюро Международной Организации Труда для стран Восточной Европы</w:t>
      </w:r>
      <w:proofErr w:type="gramEnd"/>
      <w:r w:rsidR="00C177D0">
        <w:rPr>
          <w:rFonts w:ascii="Times New Roman" w:hAnsi="Times New Roman" w:cs="Times New Roman"/>
          <w:sz w:val="28"/>
          <w:szCs w:val="28"/>
        </w:rPr>
        <w:t xml:space="preserve"> и Центральной 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Оучи</w:t>
      </w:r>
      <w:proofErr w:type="spellEnd"/>
      <w:r w:rsidR="00924D2F">
        <w:rPr>
          <w:rFonts w:ascii="Times New Roman" w:hAnsi="Times New Roman" w:cs="Times New Roman"/>
          <w:sz w:val="28"/>
          <w:szCs w:val="28"/>
        </w:rPr>
        <w:t>.</w:t>
      </w:r>
    </w:p>
    <w:p w:rsidR="00D4205B" w:rsidRPr="00D4050D" w:rsidRDefault="00D4205B" w:rsidP="00D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0D">
        <w:rPr>
          <w:rFonts w:ascii="Times New Roman" w:hAnsi="Times New Roman" w:cs="Times New Roman"/>
          <w:sz w:val="28"/>
          <w:szCs w:val="28"/>
        </w:rPr>
        <w:t xml:space="preserve">В ходе работы конференции были заслушаны выступления </w:t>
      </w:r>
      <w:proofErr w:type="gramStart"/>
      <w:r w:rsidRPr="00D4050D">
        <w:rPr>
          <w:rFonts w:ascii="Times New Roman" w:hAnsi="Times New Roman" w:cs="Times New Roman"/>
          <w:sz w:val="28"/>
          <w:szCs w:val="28"/>
        </w:rPr>
        <w:t>представител</w:t>
      </w:r>
      <w:r w:rsidR="00924D2F">
        <w:rPr>
          <w:rFonts w:ascii="Times New Roman" w:hAnsi="Times New Roman" w:cs="Times New Roman"/>
          <w:sz w:val="28"/>
          <w:szCs w:val="28"/>
        </w:rPr>
        <w:t>ей</w:t>
      </w:r>
      <w:r w:rsidRPr="00D4050D">
        <w:rPr>
          <w:rFonts w:ascii="Times New Roman" w:hAnsi="Times New Roman" w:cs="Times New Roman"/>
          <w:sz w:val="28"/>
          <w:szCs w:val="28"/>
        </w:rPr>
        <w:t xml:space="preserve"> территориальных объединений</w:t>
      </w:r>
      <w:r w:rsidR="00924D2F">
        <w:rPr>
          <w:rFonts w:ascii="Times New Roman" w:hAnsi="Times New Roman" w:cs="Times New Roman"/>
          <w:sz w:val="28"/>
          <w:szCs w:val="28"/>
        </w:rPr>
        <w:t xml:space="preserve"> организаций профсоюзов Дальневосточного федерального округа</w:t>
      </w:r>
      <w:proofErr w:type="gramEnd"/>
      <w:r w:rsidRPr="00D4050D">
        <w:rPr>
          <w:rFonts w:ascii="Times New Roman" w:hAnsi="Times New Roman" w:cs="Times New Roman"/>
          <w:sz w:val="28"/>
          <w:szCs w:val="28"/>
        </w:rPr>
        <w:t>. Так, председатель обкомов профсоюзов работников связи, автомобильного транспорта и дорожного хозяйства Магаданской области В</w:t>
      </w:r>
      <w:r w:rsidR="00924D2F">
        <w:rPr>
          <w:rFonts w:ascii="Times New Roman" w:hAnsi="Times New Roman" w:cs="Times New Roman"/>
          <w:sz w:val="28"/>
          <w:szCs w:val="28"/>
        </w:rPr>
        <w:t>.</w:t>
      </w:r>
      <w:r w:rsidR="00D57A93">
        <w:rPr>
          <w:rFonts w:ascii="Times New Roman" w:hAnsi="Times New Roman" w:cs="Times New Roman"/>
          <w:sz w:val="28"/>
          <w:szCs w:val="28"/>
        </w:rPr>
        <w:t>В.</w:t>
      </w:r>
      <w:r w:rsidRPr="00D4050D">
        <w:rPr>
          <w:rFonts w:ascii="Times New Roman" w:hAnsi="Times New Roman" w:cs="Times New Roman"/>
          <w:sz w:val="28"/>
          <w:szCs w:val="28"/>
        </w:rPr>
        <w:t xml:space="preserve">Дорошевич </w:t>
      </w:r>
      <w:r w:rsidR="00924D2F">
        <w:rPr>
          <w:rFonts w:ascii="Times New Roman" w:hAnsi="Times New Roman" w:cs="Times New Roman"/>
          <w:sz w:val="28"/>
          <w:szCs w:val="28"/>
        </w:rPr>
        <w:t>представила</w:t>
      </w:r>
      <w:r w:rsidR="00C177D0">
        <w:rPr>
          <w:rFonts w:ascii="Times New Roman" w:hAnsi="Times New Roman" w:cs="Times New Roman"/>
          <w:sz w:val="28"/>
          <w:szCs w:val="28"/>
        </w:rPr>
        <w:t xml:space="preserve"> опыт </w:t>
      </w:r>
      <w:r w:rsidRPr="00D4050D">
        <w:rPr>
          <w:rFonts w:ascii="Times New Roman" w:hAnsi="Times New Roman" w:cs="Times New Roman"/>
          <w:sz w:val="28"/>
          <w:szCs w:val="28"/>
        </w:rPr>
        <w:t>взаимодействия профсоюзов и власти в создании условий достойного и безопасного труда, повышения качества жизни населения</w:t>
      </w:r>
      <w:r w:rsidR="00924D2F">
        <w:rPr>
          <w:rFonts w:ascii="Times New Roman" w:hAnsi="Times New Roman" w:cs="Times New Roman"/>
          <w:sz w:val="28"/>
          <w:szCs w:val="28"/>
        </w:rPr>
        <w:t>. З</w:t>
      </w:r>
      <w:r w:rsidRPr="00D4050D">
        <w:rPr>
          <w:rFonts w:ascii="Times New Roman" w:hAnsi="Times New Roman" w:cs="Times New Roman"/>
          <w:sz w:val="28"/>
          <w:szCs w:val="28"/>
        </w:rPr>
        <w:t>аведующая отдел</w:t>
      </w:r>
      <w:r w:rsidR="00924D2F">
        <w:rPr>
          <w:rFonts w:ascii="Times New Roman" w:hAnsi="Times New Roman" w:cs="Times New Roman"/>
          <w:sz w:val="28"/>
          <w:szCs w:val="28"/>
        </w:rPr>
        <w:t>о</w:t>
      </w:r>
      <w:r w:rsidRPr="00D4050D">
        <w:rPr>
          <w:rFonts w:ascii="Times New Roman" w:hAnsi="Times New Roman" w:cs="Times New Roman"/>
          <w:sz w:val="28"/>
          <w:szCs w:val="28"/>
        </w:rPr>
        <w:t>м организационной работы Федерации профсоюзов Амурской области О</w:t>
      </w:r>
      <w:r w:rsidR="00924D2F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В.</w:t>
      </w:r>
      <w:r w:rsidRPr="00D4050D"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r w:rsidR="00924D2F">
        <w:rPr>
          <w:rFonts w:ascii="Times New Roman" w:hAnsi="Times New Roman" w:cs="Times New Roman"/>
          <w:sz w:val="28"/>
          <w:szCs w:val="28"/>
        </w:rPr>
        <w:t>рассказала</w:t>
      </w:r>
      <w:r w:rsidRPr="00D4050D">
        <w:rPr>
          <w:rFonts w:ascii="Times New Roman" w:hAnsi="Times New Roman" w:cs="Times New Roman"/>
          <w:sz w:val="28"/>
          <w:szCs w:val="28"/>
        </w:rPr>
        <w:t xml:space="preserve"> о реализации социальных стандартов в оплате труда в Дальневосточном федеральном округе. Кроме того, </w:t>
      </w:r>
      <w:r w:rsidR="00924D2F">
        <w:rPr>
          <w:rFonts w:ascii="Times New Roman" w:hAnsi="Times New Roman" w:cs="Times New Roman"/>
          <w:sz w:val="28"/>
          <w:szCs w:val="28"/>
        </w:rPr>
        <w:t>с докладами выступили мин</w:t>
      </w:r>
      <w:r w:rsidRPr="00D4050D">
        <w:rPr>
          <w:rFonts w:ascii="Times New Roman" w:hAnsi="Times New Roman" w:cs="Times New Roman"/>
          <w:sz w:val="28"/>
          <w:szCs w:val="28"/>
        </w:rPr>
        <w:t xml:space="preserve">истр труда и социального развития </w:t>
      </w:r>
      <w:r w:rsidR="00924D2F">
        <w:rPr>
          <w:rFonts w:ascii="Times New Roman" w:hAnsi="Times New Roman" w:cs="Times New Roman"/>
          <w:sz w:val="28"/>
          <w:szCs w:val="28"/>
        </w:rPr>
        <w:t>Республики Саха (</w:t>
      </w:r>
      <w:r w:rsidRPr="00D4050D">
        <w:rPr>
          <w:rFonts w:ascii="Times New Roman" w:hAnsi="Times New Roman" w:cs="Times New Roman"/>
          <w:sz w:val="28"/>
          <w:szCs w:val="28"/>
        </w:rPr>
        <w:t>Якути</w:t>
      </w:r>
      <w:r w:rsidR="00924D2F">
        <w:rPr>
          <w:rFonts w:ascii="Times New Roman" w:hAnsi="Times New Roman" w:cs="Times New Roman"/>
          <w:sz w:val="28"/>
          <w:szCs w:val="28"/>
        </w:rPr>
        <w:t>я)</w:t>
      </w:r>
      <w:r w:rsidRPr="00D4050D">
        <w:rPr>
          <w:rFonts w:ascii="Times New Roman" w:hAnsi="Times New Roman" w:cs="Times New Roman"/>
          <w:sz w:val="28"/>
          <w:szCs w:val="28"/>
        </w:rPr>
        <w:t xml:space="preserve"> А</w:t>
      </w:r>
      <w:r w:rsidR="00924D2F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Н.</w:t>
      </w:r>
      <w:r w:rsidRPr="00D4050D">
        <w:rPr>
          <w:rFonts w:ascii="Times New Roman" w:hAnsi="Times New Roman" w:cs="Times New Roman"/>
          <w:sz w:val="28"/>
          <w:szCs w:val="28"/>
        </w:rPr>
        <w:t xml:space="preserve">Дружинин о социальной политике Правительства </w:t>
      </w:r>
      <w:r w:rsidR="00924D2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4050D">
        <w:rPr>
          <w:rFonts w:ascii="Times New Roman" w:hAnsi="Times New Roman" w:cs="Times New Roman"/>
          <w:sz w:val="28"/>
          <w:szCs w:val="28"/>
        </w:rPr>
        <w:t>С</w:t>
      </w:r>
      <w:r w:rsidR="00924D2F">
        <w:rPr>
          <w:rFonts w:ascii="Times New Roman" w:hAnsi="Times New Roman" w:cs="Times New Roman"/>
          <w:sz w:val="28"/>
          <w:szCs w:val="28"/>
        </w:rPr>
        <w:t xml:space="preserve">аха </w:t>
      </w:r>
      <w:r w:rsidRPr="00D4050D">
        <w:rPr>
          <w:rFonts w:ascii="Times New Roman" w:hAnsi="Times New Roman" w:cs="Times New Roman"/>
          <w:sz w:val="28"/>
          <w:szCs w:val="28"/>
        </w:rPr>
        <w:t>(Я</w:t>
      </w:r>
      <w:r w:rsidR="00924D2F">
        <w:rPr>
          <w:rFonts w:ascii="Times New Roman" w:hAnsi="Times New Roman" w:cs="Times New Roman"/>
          <w:sz w:val="28"/>
          <w:szCs w:val="28"/>
        </w:rPr>
        <w:t>кутия</w:t>
      </w:r>
      <w:r w:rsidRPr="00D4050D">
        <w:rPr>
          <w:rFonts w:ascii="Times New Roman" w:hAnsi="Times New Roman" w:cs="Times New Roman"/>
          <w:sz w:val="28"/>
          <w:szCs w:val="28"/>
        </w:rPr>
        <w:t>)</w:t>
      </w:r>
      <w:r w:rsidR="00924D2F">
        <w:rPr>
          <w:rFonts w:ascii="Times New Roman" w:hAnsi="Times New Roman" w:cs="Times New Roman"/>
          <w:sz w:val="28"/>
          <w:szCs w:val="28"/>
        </w:rPr>
        <w:t xml:space="preserve"> и</w:t>
      </w:r>
      <w:r w:rsidRPr="00D4050D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924D2F">
        <w:rPr>
          <w:rFonts w:ascii="Times New Roman" w:hAnsi="Times New Roman" w:cs="Times New Roman"/>
          <w:sz w:val="28"/>
          <w:szCs w:val="28"/>
        </w:rPr>
        <w:t>ь</w:t>
      </w:r>
      <w:r w:rsidRPr="00D4050D">
        <w:rPr>
          <w:rFonts w:ascii="Times New Roman" w:hAnsi="Times New Roman" w:cs="Times New Roman"/>
          <w:sz w:val="28"/>
          <w:szCs w:val="28"/>
        </w:rPr>
        <w:t xml:space="preserve"> Департамента занятости </w:t>
      </w:r>
      <w:r w:rsidR="00924D2F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4050D">
        <w:rPr>
          <w:rFonts w:ascii="Times New Roman" w:hAnsi="Times New Roman" w:cs="Times New Roman"/>
          <w:sz w:val="28"/>
          <w:szCs w:val="28"/>
        </w:rPr>
        <w:t>С</w:t>
      </w:r>
      <w:r w:rsidR="00924D2F">
        <w:rPr>
          <w:rFonts w:ascii="Times New Roman" w:hAnsi="Times New Roman" w:cs="Times New Roman"/>
          <w:sz w:val="28"/>
          <w:szCs w:val="28"/>
        </w:rPr>
        <w:t xml:space="preserve">аха </w:t>
      </w:r>
      <w:r w:rsidRPr="00D4050D">
        <w:rPr>
          <w:rFonts w:ascii="Times New Roman" w:hAnsi="Times New Roman" w:cs="Times New Roman"/>
          <w:sz w:val="28"/>
          <w:szCs w:val="28"/>
        </w:rPr>
        <w:t>(Я</w:t>
      </w:r>
      <w:r w:rsidR="00924D2F">
        <w:rPr>
          <w:rFonts w:ascii="Times New Roman" w:hAnsi="Times New Roman" w:cs="Times New Roman"/>
          <w:sz w:val="28"/>
          <w:szCs w:val="28"/>
        </w:rPr>
        <w:t>кутия</w:t>
      </w:r>
      <w:r w:rsidRPr="00D4050D">
        <w:rPr>
          <w:rFonts w:ascii="Times New Roman" w:hAnsi="Times New Roman" w:cs="Times New Roman"/>
          <w:sz w:val="28"/>
          <w:szCs w:val="28"/>
        </w:rPr>
        <w:t>) С</w:t>
      </w:r>
      <w:r w:rsidR="00924D2F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И.</w:t>
      </w:r>
      <w:r w:rsidRPr="00D4050D">
        <w:rPr>
          <w:rFonts w:ascii="Times New Roman" w:hAnsi="Times New Roman" w:cs="Times New Roman"/>
          <w:sz w:val="28"/>
          <w:szCs w:val="28"/>
        </w:rPr>
        <w:t xml:space="preserve">Москвитин </w:t>
      </w:r>
      <w:r w:rsidR="00924D2F">
        <w:rPr>
          <w:rFonts w:ascii="Times New Roman" w:hAnsi="Times New Roman" w:cs="Times New Roman"/>
          <w:sz w:val="28"/>
          <w:szCs w:val="28"/>
        </w:rPr>
        <w:t>о проблемах</w:t>
      </w:r>
      <w:r w:rsidRPr="00D4050D">
        <w:rPr>
          <w:rFonts w:ascii="Times New Roman" w:hAnsi="Times New Roman" w:cs="Times New Roman"/>
          <w:sz w:val="28"/>
          <w:szCs w:val="28"/>
        </w:rPr>
        <w:t xml:space="preserve"> неформальной занятости работников и легализации трудовых отношений в Республике Саха (Якутия).</w:t>
      </w:r>
    </w:p>
    <w:p w:rsidR="00D4205B" w:rsidRDefault="00D4205B" w:rsidP="00D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50D">
        <w:rPr>
          <w:rFonts w:ascii="Times New Roman" w:hAnsi="Times New Roman" w:cs="Times New Roman"/>
          <w:sz w:val="28"/>
          <w:szCs w:val="28"/>
        </w:rPr>
        <w:t xml:space="preserve">По итогам работы Международной конференции МОТ – ФНПР в Дальневосточном федеральном округе </w:t>
      </w:r>
      <w:r w:rsidR="00924D2F">
        <w:rPr>
          <w:rFonts w:ascii="Times New Roman" w:hAnsi="Times New Roman" w:cs="Times New Roman"/>
          <w:sz w:val="28"/>
          <w:szCs w:val="28"/>
        </w:rPr>
        <w:t>были</w:t>
      </w:r>
      <w:r w:rsidRPr="00D4050D">
        <w:rPr>
          <w:rFonts w:ascii="Times New Roman" w:hAnsi="Times New Roman" w:cs="Times New Roman"/>
          <w:sz w:val="28"/>
          <w:szCs w:val="28"/>
        </w:rPr>
        <w:t xml:space="preserve"> выработаны рекомендации в адрес </w:t>
      </w:r>
      <w:r w:rsidR="00924D2F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D4050D">
        <w:rPr>
          <w:rFonts w:ascii="Times New Roman" w:hAnsi="Times New Roman" w:cs="Times New Roman"/>
          <w:sz w:val="28"/>
          <w:szCs w:val="28"/>
        </w:rPr>
        <w:t>исполнительной и законодательной власти, профсоюзных организаций.</w:t>
      </w:r>
    </w:p>
    <w:p w:rsidR="00107B0F" w:rsidRPr="00D4050D" w:rsidRDefault="00107B0F" w:rsidP="00D405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Всем участникам пленарного заседания конференции были подготовлены и розданы Доклад Генерального директора Международной </w:t>
      </w:r>
      <w:r w:rsidR="006D174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Труда «Инициатива столетия, касающаяся будущего сферы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труда», 2015 г., рабочий документ Международной Организации Труда «Анализ проблем формирования политики в сфере заработной платы в Российской Федерации», 2015 г.</w:t>
      </w:r>
      <w:proofErr w:type="gramEnd"/>
    </w:p>
    <w:p w:rsidR="0092573D" w:rsidRPr="008C5444" w:rsidRDefault="008C5444" w:rsidP="008C5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т.г. </w:t>
      </w:r>
      <w:r w:rsidR="0092573D" w:rsidRPr="008C5444">
        <w:rPr>
          <w:rFonts w:ascii="Times New Roman" w:hAnsi="Times New Roman" w:cs="Times New Roman"/>
          <w:sz w:val="28"/>
          <w:szCs w:val="28"/>
        </w:rPr>
        <w:t>состоялся круглый стол, посвященный проблемам занятости молодежи в Дальневосточном федеральном округе.</w:t>
      </w:r>
    </w:p>
    <w:p w:rsidR="0092573D" w:rsidRDefault="0092573D" w:rsidP="008C5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44">
        <w:rPr>
          <w:rFonts w:ascii="Times New Roman" w:hAnsi="Times New Roman" w:cs="Times New Roman"/>
          <w:sz w:val="28"/>
          <w:szCs w:val="28"/>
        </w:rPr>
        <w:t xml:space="preserve">В </w:t>
      </w:r>
      <w:r w:rsidR="008C5444">
        <w:rPr>
          <w:rFonts w:ascii="Times New Roman" w:hAnsi="Times New Roman" w:cs="Times New Roman"/>
          <w:sz w:val="28"/>
          <w:szCs w:val="28"/>
        </w:rPr>
        <w:t xml:space="preserve">работе круглого стола </w:t>
      </w:r>
      <w:r w:rsidRPr="008C5444">
        <w:rPr>
          <w:rFonts w:ascii="Times New Roman" w:hAnsi="Times New Roman" w:cs="Times New Roman"/>
          <w:sz w:val="28"/>
          <w:szCs w:val="28"/>
        </w:rPr>
        <w:t>приняли участие секретарь ФНПР, представитель ФНПР в Дальневосточном федеральном округе А</w:t>
      </w:r>
      <w:r w:rsidR="00261A8E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В.</w:t>
      </w:r>
      <w:r w:rsidRPr="008C5444">
        <w:rPr>
          <w:rFonts w:ascii="Times New Roman" w:hAnsi="Times New Roman" w:cs="Times New Roman"/>
          <w:sz w:val="28"/>
          <w:szCs w:val="28"/>
        </w:rPr>
        <w:t>Беляев,</w:t>
      </w:r>
      <w:r w:rsidR="00261A8E" w:rsidRPr="00261A8E">
        <w:rPr>
          <w:rFonts w:ascii="Times New Roman" w:hAnsi="Times New Roman" w:cs="Times New Roman"/>
          <w:sz w:val="28"/>
          <w:szCs w:val="28"/>
        </w:rPr>
        <w:t xml:space="preserve"> </w:t>
      </w:r>
      <w:r w:rsidR="00261A8E" w:rsidRPr="008C5444">
        <w:rPr>
          <w:rFonts w:ascii="Times New Roman" w:hAnsi="Times New Roman" w:cs="Times New Roman"/>
          <w:sz w:val="28"/>
          <w:szCs w:val="28"/>
        </w:rPr>
        <w:t>заместитель председателя Федерации профсоюзов Р</w:t>
      </w:r>
      <w:proofErr w:type="gramStart"/>
      <w:r w:rsidR="00261A8E" w:rsidRPr="008C544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261A8E" w:rsidRPr="008C5444">
        <w:rPr>
          <w:rFonts w:ascii="Times New Roman" w:hAnsi="Times New Roman" w:cs="Times New Roman"/>
          <w:sz w:val="28"/>
          <w:szCs w:val="28"/>
        </w:rPr>
        <w:t>Я) В</w:t>
      </w:r>
      <w:r w:rsidR="00261A8E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И.</w:t>
      </w:r>
      <w:r w:rsidR="00261A8E" w:rsidRPr="008C5444">
        <w:rPr>
          <w:rFonts w:ascii="Times New Roman" w:hAnsi="Times New Roman" w:cs="Times New Roman"/>
          <w:sz w:val="28"/>
          <w:szCs w:val="28"/>
        </w:rPr>
        <w:t>Кириллина,</w:t>
      </w:r>
      <w:r w:rsidRPr="008C5444">
        <w:rPr>
          <w:rFonts w:ascii="Times New Roman" w:hAnsi="Times New Roman" w:cs="Times New Roman"/>
          <w:sz w:val="28"/>
          <w:szCs w:val="28"/>
        </w:rPr>
        <w:t xml:space="preserve"> представители территориальных объединений организаций профсоюзов Дальневосточного федерального округ</w:t>
      </w:r>
      <w:r w:rsidR="00261A8E">
        <w:rPr>
          <w:rFonts w:ascii="Times New Roman" w:hAnsi="Times New Roman" w:cs="Times New Roman"/>
          <w:sz w:val="28"/>
          <w:szCs w:val="28"/>
        </w:rPr>
        <w:t>а</w:t>
      </w:r>
      <w:r w:rsidRPr="008C5444">
        <w:rPr>
          <w:rFonts w:ascii="Times New Roman" w:hAnsi="Times New Roman" w:cs="Times New Roman"/>
          <w:sz w:val="28"/>
          <w:szCs w:val="28"/>
        </w:rPr>
        <w:t xml:space="preserve">, заместитель министра по делам молодежи и семейной политике РС(Я) </w:t>
      </w:r>
      <w:proofErr w:type="spellStart"/>
      <w:r w:rsidRPr="008C5444">
        <w:rPr>
          <w:rFonts w:ascii="Times New Roman" w:hAnsi="Times New Roman" w:cs="Times New Roman"/>
          <w:sz w:val="28"/>
          <w:szCs w:val="28"/>
        </w:rPr>
        <w:t>Т</w:t>
      </w:r>
      <w:r w:rsidR="00261A8E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Н.</w:t>
      </w:r>
      <w:r w:rsidRPr="008C5444">
        <w:rPr>
          <w:rFonts w:ascii="Times New Roman" w:hAnsi="Times New Roman" w:cs="Times New Roman"/>
          <w:sz w:val="28"/>
          <w:szCs w:val="28"/>
        </w:rPr>
        <w:t>Пяткина</w:t>
      </w:r>
      <w:proofErr w:type="spellEnd"/>
      <w:r w:rsidRPr="008C5444">
        <w:rPr>
          <w:rFonts w:ascii="Times New Roman" w:hAnsi="Times New Roman" w:cs="Times New Roman"/>
          <w:sz w:val="28"/>
          <w:szCs w:val="28"/>
        </w:rPr>
        <w:t xml:space="preserve">, председатель ППОС СВФУ, народный депутат Якутии </w:t>
      </w:r>
      <w:proofErr w:type="spellStart"/>
      <w:r w:rsidRPr="008C5444">
        <w:rPr>
          <w:rFonts w:ascii="Times New Roman" w:hAnsi="Times New Roman" w:cs="Times New Roman"/>
          <w:sz w:val="28"/>
          <w:szCs w:val="28"/>
        </w:rPr>
        <w:t>А</w:t>
      </w:r>
      <w:r w:rsidR="00261A8E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В.</w:t>
      </w:r>
      <w:r w:rsidRPr="008C5444">
        <w:rPr>
          <w:rFonts w:ascii="Times New Roman" w:hAnsi="Times New Roman" w:cs="Times New Roman"/>
          <w:sz w:val="28"/>
          <w:szCs w:val="28"/>
        </w:rPr>
        <w:t>Сусоев</w:t>
      </w:r>
      <w:proofErr w:type="spellEnd"/>
      <w:r w:rsidRPr="008C5444">
        <w:rPr>
          <w:rFonts w:ascii="Times New Roman" w:hAnsi="Times New Roman" w:cs="Times New Roman"/>
          <w:sz w:val="28"/>
          <w:szCs w:val="28"/>
        </w:rPr>
        <w:t>, председатель Молодежного правительства республики</w:t>
      </w:r>
      <w:r w:rsidR="008C6551">
        <w:rPr>
          <w:rFonts w:ascii="Times New Roman" w:hAnsi="Times New Roman" w:cs="Times New Roman"/>
          <w:sz w:val="28"/>
          <w:szCs w:val="28"/>
        </w:rPr>
        <w:t xml:space="preserve"> </w:t>
      </w:r>
      <w:r w:rsidRPr="008C5444">
        <w:rPr>
          <w:rFonts w:ascii="Times New Roman" w:hAnsi="Times New Roman" w:cs="Times New Roman"/>
          <w:sz w:val="28"/>
          <w:szCs w:val="28"/>
        </w:rPr>
        <w:t>Д</w:t>
      </w:r>
      <w:r w:rsidR="00261A8E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А.</w:t>
      </w:r>
      <w:r w:rsidRPr="008C5444">
        <w:rPr>
          <w:rFonts w:ascii="Times New Roman" w:hAnsi="Times New Roman" w:cs="Times New Roman"/>
          <w:sz w:val="28"/>
          <w:szCs w:val="28"/>
        </w:rPr>
        <w:t xml:space="preserve">Белозеров, председатель Молодежного Парламента при Государственном Собрании (Ил </w:t>
      </w:r>
      <w:proofErr w:type="spellStart"/>
      <w:r w:rsidRPr="008C5444">
        <w:rPr>
          <w:rFonts w:ascii="Times New Roman" w:hAnsi="Times New Roman" w:cs="Times New Roman"/>
          <w:sz w:val="28"/>
          <w:szCs w:val="28"/>
        </w:rPr>
        <w:t>Тумэн</w:t>
      </w:r>
      <w:proofErr w:type="spellEnd"/>
      <w:r w:rsidRPr="008C5444">
        <w:rPr>
          <w:rFonts w:ascii="Times New Roman" w:hAnsi="Times New Roman" w:cs="Times New Roman"/>
          <w:sz w:val="28"/>
          <w:szCs w:val="28"/>
        </w:rPr>
        <w:t>) республики, депутат Якутской Городской Думы Р</w:t>
      </w:r>
      <w:r w:rsidR="00261A8E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Д.</w:t>
      </w:r>
      <w:r w:rsidRPr="008C5444">
        <w:rPr>
          <w:rFonts w:ascii="Times New Roman" w:hAnsi="Times New Roman" w:cs="Times New Roman"/>
          <w:sz w:val="28"/>
          <w:szCs w:val="28"/>
        </w:rPr>
        <w:t>Михайлов, председатель Молодежного совета Федерации профсоюзов Р</w:t>
      </w:r>
      <w:proofErr w:type="gramStart"/>
      <w:r w:rsidRPr="008C5444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C5444">
        <w:rPr>
          <w:rFonts w:ascii="Times New Roman" w:hAnsi="Times New Roman" w:cs="Times New Roman"/>
          <w:sz w:val="28"/>
          <w:szCs w:val="28"/>
        </w:rPr>
        <w:t>Я) В</w:t>
      </w:r>
      <w:r w:rsidR="00261A8E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П.</w:t>
      </w:r>
      <w:r w:rsidRPr="008C5444">
        <w:rPr>
          <w:rFonts w:ascii="Times New Roman" w:hAnsi="Times New Roman" w:cs="Times New Roman"/>
          <w:sz w:val="28"/>
          <w:szCs w:val="28"/>
        </w:rPr>
        <w:t>Лукина, руководители отраслевых профсоюзов РС(Я), молодежный профсоюзный актив.</w:t>
      </w:r>
    </w:p>
    <w:p w:rsidR="00D375AC" w:rsidRPr="008C5444" w:rsidRDefault="00D375AC" w:rsidP="008C5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приглашенные выступили с информационными сообщениями по теме круглого стола.</w:t>
      </w:r>
    </w:p>
    <w:p w:rsidR="0092573D" w:rsidRDefault="0092573D" w:rsidP="008C5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444">
        <w:rPr>
          <w:rFonts w:ascii="Times New Roman" w:hAnsi="Times New Roman" w:cs="Times New Roman"/>
          <w:sz w:val="28"/>
          <w:szCs w:val="28"/>
        </w:rPr>
        <w:t>Большой интерес у гостей республики вызвало выступление председателя Молодежного правительства республики Д</w:t>
      </w:r>
      <w:r w:rsidR="00D375AC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А.</w:t>
      </w:r>
      <w:r w:rsidRPr="008C5444">
        <w:rPr>
          <w:rFonts w:ascii="Times New Roman" w:hAnsi="Times New Roman" w:cs="Times New Roman"/>
          <w:sz w:val="28"/>
          <w:szCs w:val="28"/>
        </w:rPr>
        <w:t>Белозерова, предложи</w:t>
      </w:r>
      <w:r w:rsidR="00D375AC">
        <w:rPr>
          <w:rFonts w:ascii="Times New Roman" w:hAnsi="Times New Roman" w:cs="Times New Roman"/>
          <w:sz w:val="28"/>
          <w:szCs w:val="28"/>
        </w:rPr>
        <w:t>вшего</w:t>
      </w:r>
      <w:r w:rsidRPr="008C5444">
        <w:rPr>
          <w:rFonts w:ascii="Times New Roman" w:hAnsi="Times New Roman" w:cs="Times New Roman"/>
          <w:sz w:val="28"/>
          <w:szCs w:val="28"/>
        </w:rPr>
        <w:t xml:space="preserve"> реализовать проект, направленный на вовлечение активной молодежи в решение социально-экономических задач республики</w:t>
      </w:r>
      <w:r w:rsidR="00FF71C6">
        <w:rPr>
          <w:rFonts w:ascii="Times New Roman" w:hAnsi="Times New Roman" w:cs="Times New Roman"/>
          <w:sz w:val="28"/>
          <w:szCs w:val="28"/>
        </w:rPr>
        <w:t>,</w:t>
      </w:r>
      <w:r w:rsidRPr="008C5444">
        <w:rPr>
          <w:rFonts w:ascii="Times New Roman" w:hAnsi="Times New Roman" w:cs="Times New Roman"/>
          <w:sz w:val="28"/>
          <w:szCs w:val="28"/>
        </w:rPr>
        <w:t xml:space="preserve"> на территории всего Дальнего Востока</w:t>
      </w:r>
      <w:r w:rsidR="00FF71C6">
        <w:rPr>
          <w:rFonts w:ascii="Times New Roman" w:hAnsi="Times New Roman" w:cs="Times New Roman"/>
          <w:sz w:val="28"/>
          <w:szCs w:val="28"/>
        </w:rPr>
        <w:t>,</w:t>
      </w:r>
      <w:r w:rsidRPr="008C5444">
        <w:rPr>
          <w:rFonts w:ascii="Times New Roman" w:hAnsi="Times New Roman" w:cs="Times New Roman"/>
          <w:sz w:val="28"/>
          <w:szCs w:val="28"/>
        </w:rPr>
        <w:t xml:space="preserve"> проект–конкурс молодых </w:t>
      </w:r>
      <w:proofErr w:type="spellStart"/>
      <w:r w:rsidRPr="008C5444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8C5444">
        <w:rPr>
          <w:rFonts w:ascii="Times New Roman" w:hAnsi="Times New Roman" w:cs="Times New Roman"/>
          <w:sz w:val="28"/>
          <w:szCs w:val="28"/>
        </w:rPr>
        <w:t xml:space="preserve"> и рационализаторов «Я </w:t>
      </w:r>
      <w:r w:rsidR="008C6551">
        <w:rPr>
          <w:rFonts w:ascii="Times New Roman" w:hAnsi="Times New Roman" w:cs="Times New Roman"/>
          <w:sz w:val="28"/>
          <w:szCs w:val="28"/>
        </w:rPr>
        <w:t>-</w:t>
      </w:r>
      <w:r w:rsidRPr="008C5444">
        <w:rPr>
          <w:rFonts w:ascii="Times New Roman" w:hAnsi="Times New Roman" w:cs="Times New Roman"/>
          <w:sz w:val="28"/>
          <w:szCs w:val="28"/>
        </w:rPr>
        <w:t xml:space="preserve"> инженер»</w:t>
      </w:r>
      <w:r w:rsidR="008C6551">
        <w:rPr>
          <w:rFonts w:ascii="Times New Roman" w:hAnsi="Times New Roman" w:cs="Times New Roman"/>
          <w:sz w:val="28"/>
          <w:szCs w:val="28"/>
        </w:rPr>
        <w:t xml:space="preserve"> -</w:t>
      </w:r>
      <w:r w:rsidR="00FF71C6">
        <w:rPr>
          <w:rFonts w:ascii="Times New Roman" w:hAnsi="Times New Roman" w:cs="Times New Roman"/>
          <w:sz w:val="28"/>
          <w:szCs w:val="28"/>
        </w:rPr>
        <w:t xml:space="preserve"> </w:t>
      </w:r>
      <w:r w:rsidR="008C6551">
        <w:rPr>
          <w:rFonts w:ascii="Times New Roman" w:hAnsi="Times New Roman" w:cs="Times New Roman"/>
          <w:sz w:val="28"/>
          <w:szCs w:val="28"/>
        </w:rPr>
        <w:t>пр</w:t>
      </w:r>
      <w:r w:rsidR="00FF71C6">
        <w:rPr>
          <w:rFonts w:ascii="Times New Roman" w:hAnsi="Times New Roman" w:cs="Times New Roman"/>
          <w:sz w:val="28"/>
          <w:szCs w:val="28"/>
        </w:rPr>
        <w:t>оект</w:t>
      </w:r>
      <w:r w:rsidR="008C6551">
        <w:rPr>
          <w:rFonts w:ascii="Times New Roman" w:hAnsi="Times New Roman" w:cs="Times New Roman"/>
          <w:sz w:val="28"/>
          <w:szCs w:val="28"/>
        </w:rPr>
        <w:t xml:space="preserve">, </w:t>
      </w:r>
      <w:r w:rsidR="00FF71C6">
        <w:rPr>
          <w:rFonts w:ascii="Times New Roman" w:hAnsi="Times New Roman" w:cs="Times New Roman"/>
          <w:sz w:val="28"/>
          <w:szCs w:val="28"/>
        </w:rPr>
        <w:t>реализуемый</w:t>
      </w:r>
      <w:r w:rsidRPr="008C5444">
        <w:rPr>
          <w:rFonts w:ascii="Times New Roman" w:hAnsi="Times New Roman" w:cs="Times New Roman"/>
          <w:sz w:val="28"/>
          <w:szCs w:val="28"/>
        </w:rPr>
        <w:t xml:space="preserve"> в целях популяризации инженерной профессии, продвижения инновационных проектов и вовлечения активной молодежи в решение социально-экономических задач</w:t>
      </w:r>
      <w:r w:rsidR="00FF71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5444">
        <w:rPr>
          <w:rFonts w:ascii="Times New Roman" w:hAnsi="Times New Roman" w:cs="Times New Roman"/>
          <w:sz w:val="28"/>
          <w:szCs w:val="28"/>
        </w:rPr>
        <w:t xml:space="preserve"> По словам председателя Молодежного</w:t>
      </w:r>
      <w:r w:rsidR="008C6551">
        <w:rPr>
          <w:rFonts w:ascii="Times New Roman" w:hAnsi="Times New Roman" w:cs="Times New Roman"/>
          <w:sz w:val="28"/>
          <w:szCs w:val="28"/>
        </w:rPr>
        <w:t xml:space="preserve"> </w:t>
      </w:r>
      <w:r w:rsidRPr="008C5444">
        <w:rPr>
          <w:rFonts w:ascii="Times New Roman" w:hAnsi="Times New Roman" w:cs="Times New Roman"/>
          <w:sz w:val="28"/>
          <w:szCs w:val="28"/>
        </w:rPr>
        <w:t>правительства Якутии, основными проблемами, тормозящими развитие промышленности в федеральном округе, является недостаток инженерных разработок и методов работы с учетом природно-климатических условий региона, отсутствие высококвалифицированных специалистов, в т.ч. из числа местных жителей, а также непопулярность профессии, необходимой отрасли среди местной молодежи.</w:t>
      </w:r>
    </w:p>
    <w:p w:rsidR="00261A8E" w:rsidRPr="008C5444" w:rsidRDefault="00261A8E" w:rsidP="008C5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территориальных объединений организаций профсоюзов Дальнего Востока </w:t>
      </w:r>
      <w:r w:rsidR="00FF71C6">
        <w:rPr>
          <w:rFonts w:ascii="Times New Roman" w:hAnsi="Times New Roman" w:cs="Times New Roman"/>
          <w:sz w:val="28"/>
          <w:szCs w:val="28"/>
        </w:rPr>
        <w:t xml:space="preserve">в своих выступлениях представили </w:t>
      </w:r>
      <w:r>
        <w:rPr>
          <w:rFonts w:ascii="Times New Roman" w:hAnsi="Times New Roman" w:cs="Times New Roman"/>
          <w:sz w:val="28"/>
          <w:szCs w:val="28"/>
        </w:rPr>
        <w:t xml:space="preserve">опыт работы по данному направлению,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высказали поддержку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реализации проекта «Я – инженер» в регионах округа.</w:t>
      </w:r>
    </w:p>
    <w:p w:rsidR="0092573D" w:rsidRDefault="0092573D" w:rsidP="008C5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444">
        <w:rPr>
          <w:rFonts w:ascii="Times New Roman" w:hAnsi="Times New Roman" w:cs="Times New Roman"/>
          <w:sz w:val="28"/>
          <w:szCs w:val="28"/>
        </w:rPr>
        <w:t xml:space="preserve">В завершении </w:t>
      </w:r>
      <w:r w:rsidR="00D375AC">
        <w:rPr>
          <w:rFonts w:ascii="Times New Roman" w:hAnsi="Times New Roman" w:cs="Times New Roman"/>
          <w:sz w:val="28"/>
          <w:szCs w:val="28"/>
        </w:rPr>
        <w:t>работы круглого стола</w:t>
      </w:r>
      <w:r w:rsidRPr="008C5444">
        <w:rPr>
          <w:rFonts w:ascii="Times New Roman" w:hAnsi="Times New Roman" w:cs="Times New Roman"/>
          <w:sz w:val="28"/>
          <w:szCs w:val="28"/>
        </w:rPr>
        <w:t xml:space="preserve"> секретарь ФНПР А</w:t>
      </w:r>
      <w:r w:rsidR="00D375AC">
        <w:rPr>
          <w:rFonts w:ascii="Times New Roman" w:hAnsi="Times New Roman" w:cs="Times New Roman"/>
          <w:sz w:val="28"/>
          <w:szCs w:val="28"/>
        </w:rPr>
        <w:t>.</w:t>
      </w:r>
      <w:r w:rsidR="00FF71C6">
        <w:rPr>
          <w:rFonts w:ascii="Times New Roman" w:hAnsi="Times New Roman" w:cs="Times New Roman"/>
          <w:sz w:val="28"/>
          <w:szCs w:val="28"/>
        </w:rPr>
        <w:t>В.</w:t>
      </w:r>
      <w:r w:rsidRPr="008C5444">
        <w:rPr>
          <w:rFonts w:ascii="Times New Roman" w:hAnsi="Times New Roman" w:cs="Times New Roman"/>
          <w:sz w:val="28"/>
          <w:szCs w:val="28"/>
        </w:rPr>
        <w:t>Беляев отметил особую</w:t>
      </w:r>
      <w:r w:rsidR="00D375AC">
        <w:rPr>
          <w:rFonts w:ascii="Times New Roman" w:hAnsi="Times New Roman" w:cs="Times New Roman"/>
          <w:sz w:val="28"/>
          <w:szCs w:val="28"/>
        </w:rPr>
        <w:t xml:space="preserve"> </w:t>
      </w:r>
      <w:r w:rsidRPr="008C5444">
        <w:rPr>
          <w:rFonts w:ascii="Times New Roman" w:hAnsi="Times New Roman" w:cs="Times New Roman"/>
          <w:sz w:val="28"/>
          <w:szCs w:val="28"/>
        </w:rPr>
        <w:t>актуальность темы занятости молодежи</w:t>
      </w:r>
      <w:r w:rsidR="00FF71C6">
        <w:rPr>
          <w:rFonts w:ascii="Times New Roman" w:hAnsi="Times New Roman" w:cs="Times New Roman"/>
          <w:sz w:val="28"/>
          <w:szCs w:val="28"/>
        </w:rPr>
        <w:t xml:space="preserve">, проблемы, с которыми сталкиваются </w:t>
      </w:r>
      <w:r w:rsidRPr="008C5444">
        <w:rPr>
          <w:rFonts w:ascii="Times New Roman" w:hAnsi="Times New Roman" w:cs="Times New Roman"/>
          <w:sz w:val="28"/>
          <w:szCs w:val="28"/>
        </w:rPr>
        <w:t>молодые специалисты</w:t>
      </w:r>
      <w:r w:rsidR="00FF71C6">
        <w:rPr>
          <w:rFonts w:ascii="Times New Roman" w:hAnsi="Times New Roman" w:cs="Times New Roman"/>
          <w:sz w:val="28"/>
          <w:szCs w:val="28"/>
        </w:rPr>
        <w:t xml:space="preserve">, необходимость </w:t>
      </w:r>
      <w:r w:rsidRPr="008C5444">
        <w:rPr>
          <w:rFonts w:ascii="Times New Roman" w:hAnsi="Times New Roman" w:cs="Times New Roman"/>
          <w:sz w:val="28"/>
          <w:szCs w:val="28"/>
        </w:rPr>
        <w:t>возобнов</w:t>
      </w:r>
      <w:r w:rsidR="00FF71C6">
        <w:rPr>
          <w:rFonts w:ascii="Times New Roman" w:hAnsi="Times New Roman" w:cs="Times New Roman"/>
          <w:sz w:val="28"/>
          <w:szCs w:val="28"/>
        </w:rPr>
        <w:t>ления</w:t>
      </w:r>
      <w:r w:rsidRPr="008C5444">
        <w:rPr>
          <w:rFonts w:ascii="Times New Roman" w:hAnsi="Times New Roman" w:cs="Times New Roman"/>
          <w:sz w:val="28"/>
          <w:szCs w:val="28"/>
        </w:rPr>
        <w:t xml:space="preserve"> опыт</w:t>
      </w:r>
      <w:r w:rsidR="00FF71C6">
        <w:rPr>
          <w:rFonts w:ascii="Times New Roman" w:hAnsi="Times New Roman" w:cs="Times New Roman"/>
          <w:sz w:val="28"/>
          <w:szCs w:val="28"/>
        </w:rPr>
        <w:t xml:space="preserve">а </w:t>
      </w:r>
      <w:r w:rsidRPr="008C5444">
        <w:rPr>
          <w:rFonts w:ascii="Times New Roman" w:hAnsi="Times New Roman" w:cs="Times New Roman"/>
          <w:sz w:val="28"/>
          <w:szCs w:val="28"/>
        </w:rPr>
        <w:t>адаптаци</w:t>
      </w:r>
      <w:r w:rsidR="00FF71C6">
        <w:rPr>
          <w:rFonts w:ascii="Times New Roman" w:hAnsi="Times New Roman" w:cs="Times New Roman"/>
          <w:sz w:val="28"/>
          <w:szCs w:val="28"/>
        </w:rPr>
        <w:t>и</w:t>
      </w:r>
      <w:r w:rsidRPr="008C5444">
        <w:rPr>
          <w:rFonts w:ascii="Times New Roman" w:hAnsi="Times New Roman" w:cs="Times New Roman"/>
          <w:sz w:val="28"/>
          <w:szCs w:val="28"/>
        </w:rPr>
        <w:t xml:space="preserve"> специалиста через наставничество. </w:t>
      </w:r>
      <w:r w:rsidR="00F548BD">
        <w:rPr>
          <w:rFonts w:ascii="Times New Roman" w:hAnsi="Times New Roman" w:cs="Times New Roman"/>
          <w:sz w:val="28"/>
          <w:szCs w:val="28"/>
        </w:rPr>
        <w:t xml:space="preserve">Особо отметил важность </w:t>
      </w:r>
      <w:r w:rsidRPr="008C5444">
        <w:rPr>
          <w:rFonts w:ascii="Times New Roman" w:hAnsi="Times New Roman" w:cs="Times New Roman"/>
          <w:sz w:val="28"/>
          <w:szCs w:val="28"/>
        </w:rPr>
        <w:t>предложен</w:t>
      </w:r>
      <w:r w:rsidR="00F548BD">
        <w:rPr>
          <w:rFonts w:ascii="Times New Roman" w:hAnsi="Times New Roman" w:cs="Times New Roman"/>
          <w:sz w:val="28"/>
          <w:szCs w:val="28"/>
        </w:rPr>
        <w:t>ных участниками круглого стола</w:t>
      </w:r>
      <w:r w:rsidRPr="008C5444">
        <w:rPr>
          <w:rFonts w:ascii="Times New Roman" w:hAnsi="Times New Roman" w:cs="Times New Roman"/>
          <w:sz w:val="28"/>
          <w:szCs w:val="28"/>
        </w:rPr>
        <w:t xml:space="preserve"> конкретны</w:t>
      </w:r>
      <w:r w:rsidR="00F548BD">
        <w:rPr>
          <w:rFonts w:ascii="Times New Roman" w:hAnsi="Times New Roman" w:cs="Times New Roman"/>
          <w:sz w:val="28"/>
          <w:szCs w:val="28"/>
        </w:rPr>
        <w:t>х</w:t>
      </w:r>
      <w:r w:rsidRPr="008C5444">
        <w:rPr>
          <w:rFonts w:ascii="Times New Roman" w:hAnsi="Times New Roman" w:cs="Times New Roman"/>
          <w:sz w:val="28"/>
          <w:szCs w:val="28"/>
        </w:rPr>
        <w:t xml:space="preserve"> вариант</w:t>
      </w:r>
      <w:r w:rsidR="00F548BD">
        <w:rPr>
          <w:rFonts w:ascii="Times New Roman" w:hAnsi="Times New Roman" w:cs="Times New Roman"/>
          <w:sz w:val="28"/>
          <w:szCs w:val="28"/>
        </w:rPr>
        <w:t>ов</w:t>
      </w:r>
      <w:r w:rsidRPr="008C5444">
        <w:rPr>
          <w:rFonts w:ascii="Times New Roman" w:hAnsi="Times New Roman" w:cs="Times New Roman"/>
          <w:sz w:val="28"/>
          <w:szCs w:val="28"/>
        </w:rPr>
        <w:t xml:space="preserve"> решения проблем, касающихся развити</w:t>
      </w:r>
      <w:r w:rsidR="00F548BD">
        <w:rPr>
          <w:rFonts w:ascii="Times New Roman" w:hAnsi="Times New Roman" w:cs="Times New Roman"/>
          <w:sz w:val="28"/>
          <w:szCs w:val="28"/>
        </w:rPr>
        <w:t>я</w:t>
      </w:r>
      <w:r w:rsidRPr="008C5444">
        <w:rPr>
          <w:rFonts w:ascii="Times New Roman" w:hAnsi="Times New Roman" w:cs="Times New Roman"/>
          <w:sz w:val="28"/>
          <w:szCs w:val="28"/>
        </w:rPr>
        <w:t xml:space="preserve"> молодежного движения, </w:t>
      </w:r>
      <w:r w:rsidRPr="008C5444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трудоустройства и занятости молодежи по всему Дальневосточному федеральному округу. </w:t>
      </w:r>
    </w:p>
    <w:p w:rsidR="00F548BD" w:rsidRPr="004A2A56" w:rsidRDefault="00F548BD" w:rsidP="00F548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подведении итогов проведения </w:t>
      </w:r>
      <w:r w:rsidRPr="005810D3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10D3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810D3">
        <w:rPr>
          <w:rFonts w:ascii="Times New Roman" w:hAnsi="Times New Roman" w:cs="Times New Roman"/>
          <w:sz w:val="28"/>
          <w:szCs w:val="28"/>
        </w:rPr>
        <w:t xml:space="preserve"> МОТ-ФНПР в Дальневосточном федеральном округе </w:t>
      </w:r>
      <w:r w:rsidRPr="005810D3">
        <w:rPr>
          <w:rStyle w:val="FontStyle14"/>
          <w:sz w:val="28"/>
          <w:szCs w:val="28"/>
        </w:rPr>
        <w:t>«</w:t>
      </w:r>
      <w:r w:rsidRPr="005810D3">
        <w:rPr>
          <w:rFonts w:ascii="Times New Roman" w:hAnsi="Times New Roman" w:cs="Times New Roman"/>
          <w:sz w:val="28"/>
          <w:szCs w:val="28"/>
        </w:rPr>
        <w:t>Продвижение и реализация стандартов достойного труда на уровне федеральных округов Российской Федерации</w:t>
      </w:r>
      <w:r w:rsidRPr="005810D3">
        <w:rPr>
          <w:rStyle w:val="FontStyle14"/>
          <w:sz w:val="28"/>
          <w:szCs w:val="28"/>
        </w:rPr>
        <w:t>»</w:t>
      </w:r>
      <w:r>
        <w:rPr>
          <w:rStyle w:val="FontStyle14"/>
          <w:sz w:val="28"/>
          <w:szCs w:val="28"/>
        </w:rPr>
        <w:t xml:space="preserve"> в г</w:t>
      </w:r>
      <w:proofErr w:type="gramStart"/>
      <w:r>
        <w:rPr>
          <w:rStyle w:val="FontStyle14"/>
          <w:sz w:val="28"/>
          <w:szCs w:val="28"/>
        </w:rPr>
        <w:t>.Я</w:t>
      </w:r>
      <w:proofErr w:type="gramEnd"/>
      <w:r>
        <w:rPr>
          <w:rStyle w:val="FontStyle14"/>
          <w:sz w:val="28"/>
          <w:szCs w:val="28"/>
        </w:rPr>
        <w:t xml:space="preserve">кутске </w:t>
      </w:r>
      <w:r w:rsidR="008C6551">
        <w:rPr>
          <w:rFonts w:ascii="Times New Roman" w:hAnsi="Times New Roman" w:cs="Times New Roman"/>
          <w:sz w:val="28"/>
          <w:szCs w:val="28"/>
        </w:rPr>
        <w:t xml:space="preserve">главный специалист по деятельности трудящихся Бюро МОТ для стран Восточной Европы и Центральной Азии,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Гловацкас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C6551">
        <w:rPr>
          <w:rFonts w:ascii="Times New Roman" w:hAnsi="Times New Roman" w:cs="Times New Roman"/>
          <w:sz w:val="28"/>
          <w:szCs w:val="28"/>
        </w:rPr>
        <w:t xml:space="preserve">секретарь ФНПР, проректор по правовой работе и заведующий кафедрой трудового права Академии труда и социальных отношений </w:t>
      </w:r>
      <w:r>
        <w:rPr>
          <w:rFonts w:ascii="Times New Roman" w:hAnsi="Times New Roman" w:cs="Times New Roman"/>
          <w:sz w:val="28"/>
          <w:szCs w:val="28"/>
        </w:rPr>
        <w:t>Н.Г.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Гладков, </w:t>
      </w:r>
      <w:r w:rsidR="008C6551" w:rsidRPr="008C5444">
        <w:rPr>
          <w:rFonts w:ascii="Times New Roman" w:hAnsi="Times New Roman" w:cs="Times New Roman"/>
          <w:sz w:val="28"/>
          <w:szCs w:val="28"/>
        </w:rPr>
        <w:t xml:space="preserve">секретарь ФНПР, представитель ФНПР в Дальневосточном федеральном округе </w:t>
      </w:r>
      <w:r w:rsidRPr="008C54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.В.</w:t>
      </w:r>
      <w:r w:rsidRPr="008C5444">
        <w:rPr>
          <w:rFonts w:ascii="Times New Roman" w:hAnsi="Times New Roman" w:cs="Times New Roman"/>
          <w:sz w:val="28"/>
          <w:szCs w:val="28"/>
        </w:rPr>
        <w:t>Беляев</w:t>
      </w:r>
      <w:r>
        <w:rPr>
          <w:rFonts w:ascii="Times New Roman" w:hAnsi="Times New Roman" w:cs="Times New Roman"/>
          <w:sz w:val="28"/>
          <w:szCs w:val="28"/>
        </w:rPr>
        <w:t xml:space="preserve">, отметили </w:t>
      </w:r>
      <w:r w:rsidR="008C6551">
        <w:rPr>
          <w:rFonts w:ascii="Times New Roman" w:hAnsi="Times New Roman" w:cs="Times New Roman"/>
          <w:sz w:val="28"/>
          <w:szCs w:val="28"/>
        </w:rPr>
        <w:t xml:space="preserve">высокий уровень организации конференции со стороны </w:t>
      </w:r>
      <w:r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</w:t>
      </w:r>
      <w:r w:rsidR="006A01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значимую поддержку Правител</w:t>
      </w:r>
      <w:r w:rsidR="006A01CC">
        <w:rPr>
          <w:rFonts w:ascii="Times New Roman" w:hAnsi="Times New Roman" w:cs="Times New Roman"/>
          <w:sz w:val="28"/>
          <w:szCs w:val="28"/>
        </w:rPr>
        <w:t>ьства Республики Саха (Якутия), активное заинтересованное участие профсоюзных работников и профсоюзного актива республики.</w:t>
      </w:r>
      <w:proofErr w:type="gramEnd"/>
    </w:p>
    <w:p w:rsidR="00F548BD" w:rsidRDefault="00F548BD" w:rsidP="00F548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8BD" w:rsidRPr="008C5444" w:rsidRDefault="00F548BD" w:rsidP="008C54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272" w:rsidRPr="00DA216E" w:rsidRDefault="008B3272" w:rsidP="00D8149E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A216E">
        <w:rPr>
          <w:rFonts w:ascii="Times New Roman" w:hAnsi="Times New Roman" w:cs="Times New Roman"/>
          <w:sz w:val="28"/>
          <w:szCs w:val="28"/>
        </w:rPr>
        <w:t>Организационный отдел</w:t>
      </w:r>
    </w:p>
    <w:p w:rsidR="008B3272" w:rsidRPr="00DA216E" w:rsidRDefault="008B3272" w:rsidP="00D8149E">
      <w:pPr>
        <w:pStyle w:val="a3"/>
        <w:spacing w:after="0" w:line="240" w:lineRule="auto"/>
        <w:ind w:left="0" w:firstLine="567"/>
        <w:jc w:val="right"/>
        <w:rPr>
          <w:sz w:val="28"/>
          <w:szCs w:val="28"/>
        </w:rPr>
      </w:pPr>
      <w:r w:rsidRPr="00DA216E">
        <w:rPr>
          <w:rFonts w:ascii="Times New Roman" w:hAnsi="Times New Roman" w:cs="Times New Roman"/>
          <w:sz w:val="28"/>
          <w:szCs w:val="28"/>
        </w:rPr>
        <w:t>Федерации профсоюзов РС (Я)</w:t>
      </w:r>
    </w:p>
    <w:p w:rsidR="008B3272" w:rsidRDefault="008B3272" w:rsidP="00D8149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sectPr w:rsidR="008B3272" w:rsidSect="004E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272"/>
    <w:rsid w:val="000A425D"/>
    <w:rsid w:val="00107B0F"/>
    <w:rsid w:val="001476F7"/>
    <w:rsid w:val="001F3348"/>
    <w:rsid w:val="0020607F"/>
    <w:rsid w:val="002124A7"/>
    <w:rsid w:val="00261A8E"/>
    <w:rsid w:val="002753B6"/>
    <w:rsid w:val="002B184D"/>
    <w:rsid w:val="002F48D7"/>
    <w:rsid w:val="003C1748"/>
    <w:rsid w:val="004A2A56"/>
    <w:rsid w:val="004D0FC1"/>
    <w:rsid w:val="004E21BC"/>
    <w:rsid w:val="00547472"/>
    <w:rsid w:val="0057635B"/>
    <w:rsid w:val="005810D3"/>
    <w:rsid w:val="005C4000"/>
    <w:rsid w:val="005C5FCE"/>
    <w:rsid w:val="00676A16"/>
    <w:rsid w:val="006A01CC"/>
    <w:rsid w:val="006D174D"/>
    <w:rsid w:val="0071601E"/>
    <w:rsid w:val="00722AC5"/>
    <w:rsid w:val="00730046"/>
    <w:rsid w:val="008A0B82"/>
    <w:rsid w:val="008B3272"/>
    <w:rsid w:val="008C5444"/>
    <w:rsid w:val="008C6551"/>
    <w:rsid w:val="009111C2"/>
    <w:rsid w:val="00924D2F"/>
    <w:rsid w:val="0092573D"/>
    <w:rsid w:val="0094280F"/>
    <w:rsid w:val="0096242E"/>
    <w:rsid w:val="009818BF"/>
    <w:rsid w:val="00A05B29"/>
    <w:rsid w:val="00A3422D"/>
    <w:rsid w:val="00A44E33"/>
    <w:rsid w:val="00AB7445"/>
    <w:rsid w:val="00AE2A9A"/>
    <w:rsid w:val="00B271E7"/>
    <w:rsid w:val="00B542F4"/>
    <w:rsid w:val="00BD3BB6"/>
    <w:rsid w:val="00C15A58"/>
    <w:rsid w:val="00C1771E"/>
    <w:rsid w:val="00C177D0"/>
    <w:rsid w:val="00D375AC"/>
    <w:rsid w:val="00D4050D"/>
    <w:rsid w:val="00D4205B"/>
    <w:rsid w:val="00D57A93"/>
    <w:rsid w:val="00D65F3E"/>
    <w:rsid w:val="00D8149E"/>
    <w:rsid w:val="00DA216E"/>
    <w:rsid w:val="00E23632"/>
    <w:rsid w:val="00EF395A"/>
    <w:rsid w:val="00F548BD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27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42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72"/>
    <w:pPr>
      <w:ind w:left="720"/>
      <w:contextualSpacing/>
    </w:pPr>
  </w:style>
  <w:style w:type="character" w:customStyle="1" w:styleId="FontStyle14">
    <w:name w:val="Font Style14"/>
    <w:basedOn w:val="a0"/>
    <w:rsid w:val="00D8149E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"/>
    <w:uiPriority w:val="99"/>
    <w:unhideWhenUsed/>
    <w:rsid w:val="00D81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8149E"/>
    <w:rPr>
      <w:b/>
      <w:bCs/>
    </w:rPr>
  </w:style>
  <w:style w:type="character" w:customStyle="1" w:styleId="apple-converted-space">
    <w:name w:val="apple-converted-space"/>
    <w:basedOn w:val="a0"/>
    <w:rsid w:val="008A0B82"/>
  </w:style>
  <w:style w:type="character" w:styleId="a6">
    <w:name w:val="Emphasis"/>
    <w:basedOn w:val="a0"/>
    <w:uiPriority w:val="20"/>
    <w:qFormat/>
    <w:rsid w:val="008A0B8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0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B8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20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D420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135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556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662">
          <w:marLeft w:val="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95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2015-10-12T01:03:00Z</cp:lastPrinted>
  <dcterms:created xsi:type="dcterms:W3CDTF">2015-09-28T07:43:00Z</dcterms:created>
  <dcterms:modified xsi:type="dcterms:W3CDTF">2015-10-12T01:04:00Z</dcterms:modified>
</cp:coreProperties>
</file>