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E108B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E108B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AD2E92" w:rsidRPr="007105CD" w:rsidRDefault="004272A9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423">
        <w:rPr>
          <w:rFonts w:ascii="Times New Roman" w:hAnsi="Times New Roman"/>
          <w:sz w:val="28"/>
          <w:szCs w:val="28"/>
        </w:rPr>
        <w:t>25 февраля</w:t>
      </w:r>
      <w:r w:rsidR="00D208F3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251EAC">
        <w:rPr>
          <w:rFonts w:ascii="Times New Roman" w:hAnsi="Times New Roman"/>
          <w:sz w:val="28"/>
          <w:szCs w:val="28"/>
        </w:rPr>
        <w:t>6</w:t>
      </w:r>
      <w:r w:rsidR="006333A9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г</w:t>
      </w:r>
      <w:r w:rsidR="006333A9">
        <w:rPr>
          <w:rFonts w:ascii="Times New Roman" w:hAnsi="Times New Roman"/>
          <w:sz w:val="28"/>
          <w:szCs w:val="28"/>
        </w:rPr>
        <w:t>ода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</w:t>
      </w:r>
      <w:r w:rsidR="00101B98">
        <w:rPr>
          <w:rFonts w:ascii="Times New Roman" w:hAnsi="Times New Roman"/>
          <w:sz w:val="28"/>
          <w:szCs w:val="28"/>
        </w:rPr>
        <w:t xml:space="preserve">      </w:t>
      </w:r>
      <w:r w:rsidR="00AD2E92" w:rsidRPr="00EB367B">
        <w:rPr>
          <w:rFonts w:ascii="Times New Roman" w:hAnsi="Times New Roman"/>
          <w:sz w:val="28"/>
          <w:szCs w:val="28"/>
        </w:rPr>
        <w:t xml:space="preserve"> №  </w:t>
      </w:r>
      <w:r w:rsidR="004272A9">
        <w:rPr>
          <w:rFonts w:ascii="Times New Roman" w:hAnsi="Times New Roman"/>
          <w:sz w:val="28"/>
          <w:szCs w:val="28"/>
        </w:rPr>
        <w:t>2</w:t>
      </w:r>
      <w:r w:rsidR="00D208F3">
        <w:rPr>
          <w:rFonts w:ascii="Times New Roman" w:hAnsi="Times New Roman"/>
          <w:sz w:val="28"/>
          <w:szCs w:val="28"/>
        </w:rPr>
        <w:t>-</w:t>
      </w:r>
      <w:r w:rsidR="00247DAE">
        <w:rPr>
          <w:rFonts w:ascii="Times New Roman" w:hAnsi="Times New Roman"/>
          <w:sz w:val="28"/>
          <w:szCs w:val="28"/>
        </w:rPr>
        <w:t>7</w:t>
      </w:r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7DAE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основных статистических данных </w:t>
      </w:r>
    </w:p>
    <w:p w:rsidR="00247DAE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профсоюзному членству </w:t>
      </w:r>
    </w:p>
    <w:p w:rsidR="00247DAE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C95423" w:rsidRPr="00C95423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 за 201</w:t>
      </w:r>
      <w:r w:rsidR="00251EA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101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</w:t>
      </w:r>
      <w:proofErr w:type="gramEnd"/>
      <w:r w:rsidR="004E1EEC">
        <w:rPr>
          <w:rFonts w:ascii="Times New Roman" w:hAnsi="Times New Roman"/>
          <w:sz w:val="28"/>
          <w:szCs w:val="28"/>
        </w:rPr>
        <w:t xml:space="preserve">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r w:rsidR="00247DAE">
        <w:rPr>
          <w:rFonts w:ascii="Times New Roman" w:hAnsi="Times New Roman"/>
          <w:sz w:val="28"/>
          <w:szCs w:val="28"/>
        </w:rPr>
        <w:t>об основных статистических данных по профсоюзному членству Федерации профсоюзов Республики Саха (Якутия) за 201</w:t>
      </w:r>
      <w:r w:rsidR="00251EAC">
        <w:rPr>
          <w:rFonts w:ascii="Times New Roman" w:hAnsi="Times New Roman"/>
          <w:sz w:val="28"/>
          <w:szCs w:val="28"/>
        </w:rPr>
        <w:t>5</w:t>
      </w:r>
      <w:r w:rsidR="00247DAE">
        <w:rPr>
          <w:rFonts w:ascii="Times New Roman" w:hAnsi="Times New Roman"/>
          <w:sz w:val="28"/>
          <w:szCs w:val="28"/>
        </w:rPr>
        <w:t xml:space="preserve"> год,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101B9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</w:t>
      </w:r>
      <w:r w:rsidR="00247DAE">
        <w:rPr>
          <w:rFonts w:ascii="Times New Roman" w:hAnsi="Times New Roman"/>
          <w:sz w:val="28"/>
          <w:szCs w:val="28"/>
        </w:rPr>
        <w:t>об основных статистических данных по профсоюзному членству Федерации профсоюзов Республики Саха (Якутия) за 201</w:t>
      </w:r>
      <w:r w:rsidR="00251EAC">
        <w:rPr>
          <w:rFonts w:ascii="Times New Roman" w:hAnsi="Times New Roman"/>
          <w:sz w:val="28"/>
          <w:szCs w:val="28"/>
        </w:rPr>
        <w:t>5</w:t>
      </w:r>
      <w:r w:rsidR="00247DAE">
        <w:rPr>
          <w:rFonts w:ascii="Times New Roman" w:hAnsi="Times New Roman"/>
          <w:sz w:val="28"/>
          <w:szCs w:val="28"/>
        </w:rPr>
        <w:t xml:space="preserve"> год, принять к сведению (прилагается).</w:t>
      </w:r>
    </w:p>
    <w:p w:rsidR="00D208F3" w:rsidRDefault="00CD72B7" w:rsidP="00101B9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7DAE">
        <w:rPr>
          <w:rFonts w:ascii="Times New Roman" w:hAnsi="Times New Roman" w:cs="Times New Roman"/>
          <w:sz w:val="28"/>
          <w:szCs w:val="28"/>
        </w:rPr>
        <w:t>статистические данные по профсоюзному членству Федерации профсоюзов Республики Саха (Якутия) за 201</w:t>
      </w:r>
      <w:r w:rsidR="00251EAC">
        <w:rPr>
          <w:rFonts w:ascii="Times New Roman" w:hAnsi="Times New Roman" w:cs="Times New Roman"/>
          <w:sz w:val="28"/>
          <w:szCs w:val="28"/>
        </w:rPr>
        <w:t>5</w:t>
      </w:r>
      <w:r w:rsidR="00247D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7DAE" w:rsidRDefault="00247DAE" w:rsidP="00101B9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положительную работу членских организаций:</w:t>
      </w:r>
    </w:p>
    <w:p w:rsidR="004E1EEC" w:rsidRDefault="00247DAE" w:rsidP="006333A9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сохранению высокого процента охвата профсоюзным членством среди работающих в республиканских организациях профсоюзов работников</w:t>
      </w:r>
      <w:r w:rsidR="00A50817">
        <w:rPr>
          <w:rFonts w:ascii="Times New Roman" w:hAnsi="Times New Roman" w:cs="Times New Roman"/>
          <w:sz w:val="28"/>
          <w:szCs w:val="28"/>
        </w:rPr>
        <w:t xml:space="preserve"> </w:t>
      </w:r>
      <w:r w:rsidR="00251EAC">
        <w:rPr>
          <w:rFonts w:ascii="Times New Roman" w:hAnsi="Times New Roman" w:cs="Times New Roman"/>
          <w:sz w:val="28"/>
          <w:szCs w:val="28"/>
        </w:rPr>
        <w:t xml:space="preserve">потребкооперации </w:t>
      </w:r>
      <w:r w:rsidR="00105B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B84">
        <w:rPr>
          <w:rFonts w:ascii="Times New Roman" w:hAnsi="Times New Roman" w:cs="Times New Roman"/>
          <w:sz w:val="28"/>
          <w:szCs w:val="28"/>
        </w:rPr>
        <w:t>Холбос</w:t>
      </w:r>
      <w:proofErr w:type="spellEnd"/>
      <w:r w:rsidR="00105B84">
        <w:rPr>
          <w:rFonts w:ascii="Times New Roman" w:hAnsi="Times New Roman" w:cs="Times New Roman"/>
          <w:sz w:val="28"/>
          <w:szCs w:val="28"/>
        </w:rPr>
        <w:t>»</w:t>
      </w:r>
      <w:r w:rsidR="00101B98">
        <w:rPr>
          <w:rFonts w:ascii="Times New Roman" w:hAnsi="Times New Roman" w:cs="Times New Roman"/>
          <w:sz w:val="28"/>
          <w:szCs w:val="28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</w:rPr>
        <w:t>-</w:t>
      </w:r>
      <w:r w:rsidR="00101B98">
        <w:rPr>
          <w:rFonts w:ascii="Times New Roman" w:hAnsi="Times New Roman" w:cs="Times New Roman"/>
          <w:sz w:val="28"/>
          <w:szCs w:val="28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</w:rPr>
        <w:t>9</w:t>
      </w:r>
      <w:r w:rsidR="00251EAC">
        <w:rPr>
          <w:rFonts w:ascii="Times New Roman" w:hAnsi="Times New Roman" w:cs="Times New Roman"/>
          <w:sz w:val="28"/>
          <w:szCs w:val="28"/>
        </w:rPr>
        <w:t>4</w:t>
      </w:r>
      <w:r w:rsidR="00105B84">
        <w:rPr>
          <w:rFonts w:ascii="Times New Roman" w:hAnsi="Times New Roman" w:cs="Times New Roman"/>
          <w:sz w:val="28"/>
          <w:szCs w:val="28"/>
        </w:rPr>
        <w:t>,</w:t>
      </w:r>
      <w:r w:rsidR="00251EAC">
        <w:rPr>
          <w:rFonts w:ascii="Times New Roman" w:hAnsi="Times New Roman" w:cs="Times New Roman"/>
          <w:sz w:val="28"/>
          <w:szCs w:val="28"/>
        </w:rPr>
        <w:t>7</w:t>
      </w:r>
      <w:r w:rsidR="00951A15">
        <w:rPr>
          <w:rFonts w:ascii="Times New Roman" w:hAnsi="Times New Roman" w:cs="Times New Roman"/>
          <w:sz w:val="28"/>
          <w:szCs w:val="28"/>
        </w:rPr>
        <w:t>%</w:t>
      </w:r>
      <w:r w:rsidR="00105B84">
        <w:rPr>
          <w:rFonts w:ascii="Times New Roman" w:hAnsi="Times New Roman" w:cs="Times New Roman"/>
          <w:sz w:val="28"/>
          <w:szCs w:val="28"/>
        </w:rPr>
        <w:t>, н</w:t>
      </w:r>
      <w:r w:rsidR="00951A15"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  <w:r w:rsidR="009A0A5F">
        <w:rPr>
          <w:rFonts w:ascii="Times New Roman" w:hAnsi="Times New Roman" w:cs="Times New Roman"/>
          <w:sz w:val="28"/>
          <w:szCs w:val="28"/>
        </w:rPr>
        <w:t xml:space="preserve"> </w:t>
      </w:r>
      <w:r w:rsidR="00101B98">
        <w:rPr>
          <w:rFonts w:ascii="Times New Roman" w:hAnsi="Times New Roman" w:cs="Times New Roman"/>
          <w:sz w:val="28"/>
          <w:szCs w:val="28"/>
        </w:rPr>
        <w:t xml:space="preserve">- </w:t>
      </w:r>
      <w:r w:rsidR="00105B84">
        <w:rPr>
          <w:rFonts w:ascii="Times New Roman" w:hAnsi="Times New Roman" w:cs="Times New Roman"/>
          <w:sz w:val="28"/>
          <w:szCs w:val="28"/>
        </w:rPr>
        <w:t>9</w:t>
      </w:r>
      <w:r w:rsidR="00251EAC">
        <w:rPr>
          <w:rFonts w:ascii="Times New Roman" w:hAnsi="Times New Roman" w:cs="Times New Roman"/>
          <w:sz w:val="28"/>
          <w:szCs w:val="28"/>
        </w:rPr>
        <w:t>1</w:t>
      </w:r>
      <w:r w:rsidR="00105B84">
        <w:rPr>
          <w:rFonts w:ascii="Times New Roman" w:hAnsi="Times New Roman" w:cs="Times New Roman"/>
          <w:sz w:val="28"/>
          <w:szCs w:val="28"/>
        </w:rPr>
        <w:t>,</w:t>
      </w:r>
      <w:r w:rsidR="00251EAC">
        <w:rPr>
          <w:rFonts w:ascii="Times New Roman" w:hAnsi="Times New Roman" w:cs="Times New Roman"/>
          <w:sz w:val="28"/>
          <w:szCs w:val="28"/>
        </w:rPr>
        <w:t>4</w:t>
      </w:r>
      <w:r w:rsidR="009A0A5F">
        <w:rPr>
          <w:rFonts w:ascii="Times New Roman" w:hAnsi="Times New Roman" w:cs="Times New Roman"/>
          <w:sz w:val="28"/>
          <w:szCs w:val="28"/>
        </w:rPr>
        <w:t>%</w:t>
      </w:r>
      <w:r w:rsidR="00251EAC">
        <w:rPr>
          <w:rFonts w:ascii="Times New Roman" w:hAnsi="Times New Roman" w:cs="Times New Roman"/>
          <w:sz w:val="28"/>
          <w:szCs w:val="28"/>
        </w:rPr>
        <w:t xml:space="preserve">, ЯРОО </w:t>
      </w:r>
      <w:proofErr w:type="spellStart"/>
      <w:r w:rsidR="00251EAC">
        <w:rPr>
          <w:rFonts w:ascii="Times New Roman" w:hAnsi="Times New Roman" w:cs="Times New Roman"/>
          <w:sz w:val="28"/>
          <w:szCs w:val="28"/>
        </w:rPr>
        <w:t>Нефтегазстройпрофсоюза</w:t>
      </w:r>
      <w:proofErr w:type="spellEnd"/>
      <w:r w:rsidR="00251EAC">
        <w:rPr>
          <w:rFonts w:ascii="Times New Roman" w:hAnsi="Times New Roman" w:cs="Times New Roman"/>
          <w:sz w:val="28"/>
          <w:szCs w:val="28"/>
        </w:rPr>
        <w:t xml:space="preserve"> РФ - 88,0%, здравоохранения – 84,8%, жизнеобеспечения – 84,0</w:t>
      </w:r>
      <w:r w:rsidR="00F70F10">
        <w:rPr>
          <w:rFonts w:ascii="Times New Roman" w:hAnsi="Times New Roman" w:cs="Times New Roman"/>
          <w:sz w:val="28"/>
          <w:szCs w:val="28"/>
        </w:rPr>
        <w:t>%, физкультуры и спорта – 82,3%;</w:t>
      </w:r>
    </w:p>
    <w:p w:rsidR="00247DAE" w:rsidRDefault="00247DAE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новых первичных профсоюзных организаций (всего </w:t>
      </w:r>
      <w:r w:rsidR="00251EAC">
        <w:rPr>
          <w:rFonts w:ascii="Times New Roman" w:hAnsi="Times New Roman" w:cs="Times New Roman"/>
          <w:sz w:val="28"/>
          <w:szCs w:val="28"/>
        </w:rPr>
        <w:t>2</w:t>
      </w:r>
      <w:r w:rsidR="003E18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51EAC">
        <w:rPr>
          <w:rFonts w:ascii="Times New Roman" w:hAnsi="Times New Roman" w:cs="Times New Roman"/>
          <w:sz w:val="28"/>
          <w:szCs w:val="28"/>
        </w:rPr>
        <w:t>рескомах</w:t>
      </w:r>
      <w:proofErr w:type="spellEnd"/>
      <w:r w:rsidR="00251EAC">
        <w:rPr>
          <w:rFonts w:ascii="Times New Roman" w:hAnsi="Times New Roman" w:cs="Times New Roman"/>
          <w:sz w:val="28"/>
          <w:szCs w:val="28"/>
        </w:rPr>
        <w:t xml:space="preserve"> профсоюза  работников </w:t>
      </w:r>
      <w:r w:rsidR="009B0C39">
        <w:rPr>
          <w:rFonts w:ascii="Times New Roman" w:hAnsi="Times New Roman" w:cs="Times New Roman"/>
          <w:sz w:val="28"/>
          <w:szCs w:val="28"/>
        </w:rPr>
        <w:t>государственных учреждений и общественного обслуживания РФ –</w:t>
      </w:r>
      <w:r w:rsidR="009A0A5F">
        <w:rPr>
          <w:rFonts w:ascii="Times New Roman" w:hAnsi="Times New Roman" w:cs="Times New Roman"/>
          <w:sz w:val="28"/>
          <w:szCs w:val="28"/>
        </w:rPr>
        <w:t xml:space="preserve"> 1</w:t>
      </w:r>
      <w:r w:rsidR="00251EAC">
        <w:rPr>
          <w:rFonts w:ascii="Times New Roman" w:hAnsi="Times New Roman" w:cs="Times New Roman"/>
          <w:sz w:val="28"/>
          <w:szCs w:val="28"/>
        </w:rPr>
        <w:t xml:space="preserve">4, </w:t>
      </w:r>
      <w:r w:rsidR="00F70F10">
        <w:rPr>
          <w:rFonts w:ascii="Times New Roman" w:hAnsi="Times New Roman" w:cs="Times New Roman"/>
          <w:sz w:val="28"/>
          <w:szCs w:val="28"/>
        </w:rPr>
        <w:t>агропромышленного комплекса – 7;</w:t>
      </w:r>
    </w:p>
    <w:p w:rsidR="00247DAE" w:rsidRDefault="00247DAE" w:rsidP="00101B98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приему новых членов профсоюза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(всего</w:t>
      </w:r>
      <w:r w:rsidR="00251EAC">
        <w:rPr>
          <w:rFonts w:ascii="Times New Roman" w:hAnsi="Times New Roman" w:cs="Times New Roman"/>
          <w:sz w:val="28"/>
          <w:szCs w:val="28"/>
        </w:rPr>
        <w:t xml:space="preserve"> 9 330</w:t>
      </w:r>
      <w:r w:rsidR="009B0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251EAC">
        <w:rPr>
          <w:rFonts w:ascii="Times New Roman" w:hAnsi="Times New Roman" w:cs="Times New Roman"/>
          <w:sz w:val="28"/>
          <w:szCs w:val="28"/>
        </w:rPr>
        <w:t>Межрегионально</w:t>
      </w:r>
      <w:r w:rsidR="00F70F10">
        <w:rPr>
          <w:rFonts w:ascii="Times New Roman" w:hAnsi="Times New Roman" w:cs="Times New Roman"/>
          <w:sz w:val="28"/>
          <w:szCs w:val="28"/>
        </w:rPr>
        <w:t>м</w:t>
      </w:r>
      <w:r w:rsidR="00251EAC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F70F10">
        <w:rPr>
          <w:rFonts w:ascii="Times New Roman" w:hAnsi="Times New Roman" w:cs="Times New Roman"/>
          <w:sz w:val="28"/>
          <w:szCs w:val="28"/>
        </w:rPr>
        <w:t>е</w:t>
      </w:r>
      <w:r w:rsidR="00251EAC">
        <w:rPr>
          <w:rFonts w:ascii="Times New Roman" w:hAnsi="Times New Roman" w:cs="Times New Roman"/>
          <w:sz w:val="28"/>
          <w:szCs w:val="28"/>
        </w:rPr>
        <w:t xml:space="preserve"> работников АК «АЛРОСА» (ПАО) «</w:t>
      </w:r>
      <w:proofErr w:type="spellStart"/>
      <w:r w:rsidR="00251EAC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251EAC">
        <w:rPr>
          <w:rFonts w:ascii="Times New Roman" w:hAnsi="Times New Roman" w:cs="Times New Roman"/>
          <w:sz w:val="28"/>
          <w:szCs w:val="28"/>
        </w:rPr>
        <w:t xml:space="preserve">» - 2 659, </w:t>
      </w:r>
      <w:proofErr w:type="spellStart"/>
      <w:r w:rsidR="00F70F10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F70F10">
        <w:rPr>
          <w:rFonts w:ascii="Times New Roman" w:hAnsi="Times New Roman" w:cs="Times New Roman"/>
          <w:sz w:val="28"/>
          <w:szCs w:val="28"/>
        </w:rPr>
        <w:t xml:space="preserve"> профсоюза работников </w:t>
      </w:r>
      <w:r w:rsidR="00251EAC">
        <w:rPr>
          <w:rFonts w:ascii="Times New Roman" w:hAnsi="Times New Roman" w:cs="Times New Roman"/>
          <w:sz w:val="28"/>
          <w:szCs w:val="28"/>
        </w:rPr>
        <w:t xml:space="preserve">здравоохранения – 1 603, </w:t>
      </w:r>
      <w:r w:rsidR="009B0C39">
        <w:rPr>
          <w:rFonts w:ascii="Times New Roman" w:hAnsi="Times New Roman" w:cs="Times New Roman"/>
          <w:sz w:val="28"/>
          <w:szCs w:val="28"/>
        </w:rPr>
        <w:t>Я</w:t>
      </w:r>
      <w:r w:rsidR="00251EAC">
        <w:rPr>
          <w:rFonts w:ascii="Times New Roman" w:hAnsi="Times New Roman" w:cs="Times New Roman"/>
          <w:sz w:val="28"/>
          <w:szCs w:val="28"/>
        </w:rPr>
        <w:t>РОО «</w:t>
      </w:r>
      <w:proofErr w:type="spellStart"/>
      <w:r w:rsidR="00251EAC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251EAC">
        <w:rPr>
          <w:rFonts w:ascii="Times New Roman" w:hAnsi="Times New Roman" w:cs="Times New Roman"/>
          <w:sz w:val="28"/>
          <w:szCs w:val="28"/>
        </w:rPr>
        <w:t>» - 609</w:t>
      </w:r>
      <w:r w:rsidR="009B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F10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F70F10">
        <w:rPr>
          <w:rFonts w:ascii="Times New Roman" w:hAnsi="Times New Roman" w:cs="Times New Roman"/>
          <w:sz w:val="28"/>
          <w:szCs w:val="28"/>
        </w:rPr>
        <w:t xml:space="preserve"> </w:t>
      </w:r>
      <w:r w:rsidR="00F70F10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работников </w:t>
      </w:r>
      <w:r w:rsidR="009B0C39">
        <w:rPr>
          <w:rFonts w:ascii="Times New Roman" w:hAnsi="Times New Roman" w:cs="Times New Roman"/>
          <w:sz w:val="28"/>
          <w:szCs w:val="28"/>
        </w:rPr>
        <w:t>народного образования и науки РФ –</w:t>
      </w:r>
      <w:r w:rsidR="00251EAC">
        <w:rPr>
          <w:rFonts w:ascii="Times New Roman" w:hAnsi="Times New Roman" w:cs="Times New Roman"/>
          <w:sz w:val="28"/>
          <w:szCs w:val="28"/>
        </w:rPr>
        <w:t xml:space="preserve"> </w:t>
      </w:r>
      <w:r w:rsidR="00F70F10">
        <w:rPr>
          <w:rFonts w:ascii="Times New Roman" w:hAnsi="Times New Roman" w:cs="Times New Roman"/>
          <w:sz w:val="28"/>
          <w:szCs w:val="28"/>
        </w:rPr>
        <w:t>555, связи – 354, культуры -300.</w:t>
      </w:r>
    </w:p>
    <w:p w:rsidR="00247DAE" w:rsidRDefault="00247DAE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новых членов профсоюз</w:t>
      </w:r>
      <w:r w:rsidR="009A0A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из числа учащихся учебных заведений (всего</w:t>
      </w:r>
      <w:r w:rsidR="00251EAC">
        <w:rPr>
          <w:rFonts w:ascii="Times New Roman" w:hAnsi="Times New Roman" w:cs="Times New Roman"/>
          <w:sz w:val="28"/>
          <w:szCs w:val="28"/>
        </w:rPr>
        <w:t xml:space="preserve"> 5 214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F70F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B0516">
        <w:rPr>
          <w:rFonts w:ascii="Times New Roman" w:hAnsi="Times New Roman" w:cs="Times New Roman"/>
          <w:sz w:val="28"/>
          <w:szCs w:val="28"/>
        </w:rPr>
        <w:t xml:space="preserve"> народного образова</w:t>
      </w:r>
      <w:r w:rsidR="00251EAC">
        <w:rPr>
          <w:rFonts w:ascii="Times New Roman" w:hAnsi="Times New Roman" w:cs="Times New Roman"/>
          <w:sz w:val="28"/>
          <w:szCs w:val="28"/>
        </w:rPr>
        <w:t>ния и науки РФ – 3 343</w:t>
      </w:r>
      <w:r w:rsidR="004B0516">
        <w:rPr>
          <w:rFonts w:ascii="Times New Roman" w:hAnsi="Times New Roman" w:cs="Times New Roman"/>
          <w:sz w:val="28"/>
          <w:szCs w:val="28"/>
        </w:rPr>
        <w:t xml:space="preserve">, </w:t>
      </w:r>
      <w:r w:rsidR="00251EAC">
        <w:rPr>
          <w:rFonts w:ascii="Times New Roman" w:hAnsi="Times New Roman" w:cs="Times New Roman"/>
          <w:sz w:val="28"/>
          <w:szCs w:val="28"/>
        </w:rPr>
        <w:t>здравоохранения – 606, культуры – 316.</w:t>
      </w:r>
      <w:r w:rsidR="004B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14" w:rsidRDefault="00247DAE" w:rsidP="00101B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членских организаций Федерации профсоюзов Республики Саха (Якутия) считать в 201</w:t>
      </w:r>
      <w:r w:rsidR="00251E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приоритетными направлениями работы мотиваци</w:t>
      </w:r>
      <w:r w:rsidR="009A0A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членства, вовлечени</w:t>
      </w:r>
      <w:r w:rsidR="009A0A5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новых членов в профсоюзы, активизацию информационной и разъяснительной работы о деятельности профсоюзов в трудовых коллективах</w:t>
      </w:r>
      <w:r w:rsidR="00506621">
        <w:rPr>
          <w:rFonts w:ascii="Times New Roman" w:hAnsi="Times New Roman" w:cs="Times New Roman"/>
          <w:sz w:val="28"/>
          <w:szCs w:val="28"/>
        </w:rPr>
        <w:t>, усиление правозащитной работы профсоюзов в современных условиях, работу с резервом профсоюзных кадров, расширение форм морального и материального стимулирования лучших профсоюзных активистов.</w:t>
      </w:r>
      <w:proofErr w:type="gramEnd"/>
    </w:p>
    <w:p w:rsidR="00646EFF" w:rsidRDefault="00646EFF" w:rsidP="00101B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Федерации профсоюзов Республики Саха (Якутия) </w:t>
      </w:r>
      <w:r w:rsidR="005066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6621"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 w:rsidR="00506621">
        <w:rPr>
          <w:rFonts w:ascii="Times New Roman" w:hAnsi="Times New Roman" w:cs="Times New Roman"/>
          <w:sz w:val="28"/>
          <w:szCs w:val="28"/>
        </w:rPr>
        <w:t xml:space="preserve"> И.В.):</w:t>
      </w:r>
    </w:p>
    <w:p w:rsidR="00506621" w:rsidRDefault="00506621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оказанию членским организациям практической и методической помощи по повышению мотивации профсоюзного членства;</w:t>
      </w:r>
    </w:p>
    <w:p w:rsidR="00506621" w:rsidRDefault="00506621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марта 201</w:t>
      </w:r>
      <w:r w:rsidR="00251E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статистические данные по профсоюзному членству за 201</w:t>
      </w:r>
      <w:r w:rsidR="00251E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70F10">
        <w:rPr>
          <w:rFonts w:ascii="Times New Roman" w:hAnsi="Times New Roman" w:cs="Times New Roman"/>
          <w:sz w:val="28"/>
          <w:szCs w:val="28"/>
        </w:rPr>
        <w:t xml:space="preserve">в Департамент организационной работы ФНПР, </w:t>
      </w:r>
      <w:r>
        <w:rPr>
          <w:rFonts w:ascii="Times New Roman" w:hAnsi="Times New Roman" w:cs="Times New Roman"/>
          <w:sz w:val="28"/>
          <w:szCs w:val="28"/>
        </w:rPr>
        <w:t>членски</w:t>
      </w:r>
      <w:r w:rsidR="00F70F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0F1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координационны</w:t>
      </w:r>
      <w:r w:rsidR="00F70F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0F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профсоюзов для сведения и использования в работе</w:t>
      </w:r>
      <w:r w:rsidR="00F70F10">
        <w:rPr>
          <w:rFonts w:ascii="Times New Roman" w:hAnsi="Times New Roman" w:cs="Times New Roman"/>
          <w:sz w:val="28"/>
          <w:szCs w:val="28"/>
        </w:rPr>
        <w:t>.</w:t>
      </w:r>
    </w:p>
    <w:p w:rsidR="00D208F3" w:rsidRPr="00C01ECF" w:rsidRDefault="00D208F3" w:rsidP="00101B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1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1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sectPr w:rsidR="00AD2E92" w:rsidSect="00E10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multilevel"/>
    <w:tmpl w:val="6666D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E92"/>
    <w:rsid w:val="00030262"/>
    <w:rsid w:val="000513B0"/>
    <w:rsid w:val="000A4293"/>
    <w:rsid w:val="00101B98"/>
    <w:rsid w:val="00105B84"/>
    <w:rsid w:val="001C5E5A"/>
    <w:rsid w:val="00235181"/>
    <w:rsid w:val="00247DAE"/>
    <w:rsid w:val="00251EAC"/>
    <w:rsid w:val="0025426B"/>
    <w:rsid w:val="00277A24"/>
    <w:rsid w:val="002E66DC"/>
    <w:rsid w:val="002F4CAB"/>
    <w:rsid w:val="00337662"/>
    <w:rsid w:val="00360C34"/>
    <w:rsid w:val="0037226C"/>
    <w:rsid w:val="00385B41"/>
    <w:rsid w:val="003C6981"/>
    <w:rsid w:val="003E18AF"/>
    <w:rsid w:val="004272A9"/>
    <w:rsid w:val="0044305C"/>
    <w:rsid w:val="004B0516"/>
    <w:rsid w:val="004E1EEC"/>
    <w:rsid w:val="00506621"/>
    <w:rsid w:val="0053663E"/>
    <w:rsid w:val="00594A0E"/>
    <w:rsid w:val="00597F28"/>
    <w:rsid w:val="006333A9"/>
    <w:rsid w:val="00646EFF"/>
    <w:rsid w:val="0071272C"/>
    <w:rsid w:val="00786D34"/>
    <w:rsid w:val="007A176E"/>
    <w:rsid w:val="007B595A"/>
    <w:rsid w:val="007D0061"/>
    <w:rsid w:val="00801831"/>
    <w:rsid w:val="008D0C8C"/>
    <w:rsid w:val="00951A15"/>
    <w:rsid w:val="009A0A5F"/>
    <w:rsid w:val="009B0C39"/>
    <w:rsid w:val="00A138F3"/>
    <w:rsid w:val="00A50817"/>
    <w:rsid w:val="00A56EFC"/>
    <w:rsid w:val="00A722F5"/>
    <w:rsid w:val="00AC351B"/>
    <w:rsid w:val="00AD2E92"/>
    <w:rsid w:val="00B668CC"/>
    <w:rsid w:val="00B90A14"/>
    <w:rsid w:val="00BA2792"/>
    <w:rsid w:val="00C01ECF"/>
    <w:rsid w:val="00C910B7"/>
    <w:rsid w:val="00C95423"/>
    <w:rsid w:val="00C97505"/>
    <w:rsid w:val="00CD72B7"/>
    <w:rsid w:val="00D208F3"/>
    <w:rsid w:val="00D839FD"/>
    <w:rsid w:val="00D9356F"/>
    <w:rsid w:val="00DA7D88"/>
    <w:rsid w:val="00E108BC"/>
    <w:rsid w:val="00E26099"/>
    <w:rsid w:val="00EA4824"/>
    <w:rsid w:val="00EC7644"/>
    <w:rsid w:val="00EE1B78"/>
    <w:rsid w:val="00F332BB"/>
    <w:rsid w:val="00F70F10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42</cp:revision>
  <cp:lastPrinted>2016-02-24T09:25:00Z</cp:lastPrinted>
  <dcterms:created xsi:type="dcterms:W3CDTF">2012-01-19T23:54:00Z</dcterms:created>
  <dcterms:modified xsi:type="dcterms:W3CDTF">2016-02-25T06:15:00Z</dcterms:modified>
</cp:coreProperties>
</file>